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27A5" w14:textId="77777777" w:rsidR="00BC7B13" w:rsidRDefault="00BC7B13" w:rsidP="00BC7B13">
      <w:pPr>
        <w:rPr>
          <w:lang w:eastAsia="en-GB"/>
        </w:rPr>
      </w:pPr>
    </w:p>
    <w:p w14:paraId="4473B244" w14:textId="77777777" w:rsidR="00BC7B13" w:rsidRDefault="00BC7B13" w:rsidP="00BC7B13">
      <w:pPr>
        <w:keepNext/>
        <w:jc w:val="center"/>
        <w:outlineLvl w:val="1"/>
        <w:rPr>
          <w:rFonts w:eastAsia="Times New Roman"/>
          <w:noProof/>
          <w:sz w:val="22"/>
          <w:lang w:eastAsia="en-GB"/>
        </w:rPr>
      </w:pPr>
    </w:p>
    <w:p w14:paraId="258AC5ED" w14:textId="77777777" w:rsidR="00BC7B13" w:rsidRDefault="00BC7B13" w:rsidP="00BC7B13">
      <w:pPr>
        <w:keepNext/>
        <w:jc w:val="center"/>
        <w:outlineLvl w:val="1"/>
        <w:rPr>
          <w:rFonts w:eastAsia="Times New Roman"/>
          <w:noProof/>
          <w:sz w:val="22"/>
          <w:lang w:eastAsia="en-GB"/>
        </w:rPr>
      </w:pPr>
    </w:p>
    <w:p w14:paraId="57D7EC2A" w14:textId="77777777" w:rsidR="00BC7B13" w:rsidRDefault="00BC7B13" w:rsidP="00BC7B13">
      <w:pPr>
        <w:keepNext/>
        <w:jc w:val="center"/>
        <w:outlineLvl w:val="1"/>
        <w:rPr>
          <w:rFonts w:eastAsia="Times New Roman"/>
          <w:sz w:val="56"/>
          <w:lang w:val="en-US" w:eastAsia="en-GB"/>
        </w:rPr>
      </w:pPr>
      <w:r>
        <w:rPr>
          <w:rFonts w:eastAsia="Times New Roman"/>
          <w:noProof/>
          <w:sz w:val="22"/>
          <w:lang w:eastAsia="en-GB"/>
        </w:rPr>
        <w:drawing>
          <wp:inline distT="0" distB="0" distL="0" distR="0" wp14:anchorId="48721C06" wp14:editId="5CA9FAEE">
            <wp:extent cx="1640205" cy="1551305"/>
            <wp:effectExtent l="0" t="0" r="0" b="0"/>
            <wp:docPr id="1" name="Picture 1" descr="Isle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eham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551305"/>
                    </a:xfrm>
                    <a:prstGeom prst="rect">
                      <a:avLst/>
                    </a:prstGeom>
                    <a:noFill/>
                    <a:ln>
                      <a:noFill/>
                    </a:ln>
                  </pic:spPr>
                </pic:pic>
              </a:graphicData>
            </a:graphic>
          </wp:inline>
        </w:drawing>
      </w:r>
    </w:p>
    <w:p w14:paraId="118BE3A6" w14:textId="77777777" w:rsidR="00BC7B13" w:rsidRDefault="00BC7B13" w:rsidP="00BC7B13">
      <w:pPr>
        <w:keepNext/>
        <w:jc w:val="center"/>
        <w:outlineLvl w:val="1"/>
        <w:rPr>
          <w:rFonts w:eastAsia="Times New Roman"/>
          <w:sz w:val="56"/>
          <w:lang w:val="en-US" w:eastAsia="en-GB"/>
        </w:rPr>
      </w:pPr>
    </w:p>
    <w:p w14:paraId="3EA9095B" w14:textId="77777777" w:rsidR="00BC7B13" w:rsidRDefault="00BC7B13" w:rsidP="00BC7B13">
      <w:pPr>
        <w:keepNext/>
        <w:outlineLvl w:val="1"/>
        <w:rPr>
          <w:rFonts w:eastAsia="Times New Roman"/>
          <w:sz w:val="56"/>
          <w:lang w:val="en-US" w:eastAsia="en-GB"/>
        </w:rPr>
      </w:pPr>
    </w:p>
    <w:p w14:paraId="75D8CEC8" w14:textId="77777777" w:rsidR="00BC7B13" w:rsidRDefault="00BC7B13" w:rsidP="00BC7B13">
      <w:pPr>
        <w:pStyle w:val="NoSpacing"/>
        <w:jc w:val="center"/>
        <w:rPr>
          <w:rFonts w:eastAsia="Times New Roman"/>
          <w:sz w:val="56"/>
          <w:lang w:val="en-US" w:eastAsia="en-GB"/>
        </w:rPr>
      </w:pPr>
      <w:r>
        <w:rPr>
          <w:rFonts w:eastAsia="Times New Roman"/>
          <w:sz w:val="56"/>
          <w:lang w:val="en-US" w:eastAsia="en-GB"/>
        </w:rPr>
        <w:t>PSHE Policy</w:t>
      </w:r>
    </w:p>
    <w:p w14:paraId="1981CFFC" w14:textId="77777777" w:rsidR="00BC7B13" w:rsidRPr="00271CA2" w:rsidRDefault="00BC7B13" w:rsidP="00BC7B13">
      <w:pPr>
        <w:pStyle w:val="NoSpacing"/>
        <w:jc w:val="center"/>
        <w:rPr>
          <w:b/>
          <w:sz w:val="32"/>
        </w:rPr>
      </w:pPr>
      <w:r>
        <w:rPr>
          <w:b/>
          <w:sz w:val="32"/>
        </w:rPr>
        <w:t>(</w:t>
      </w:r>
      <w:r w:rsidRPr="00271CA2">
        <w:rPr>
          <w:b/>
          <w:sz w:val="32"/>
        </w:rPr>
        <w:t>Personal, Social, Health and Economic Education</w:t>
      </w:r>
      <w:r>
        <w:rPr>
          <w:b/>
          <w:sz w:val="32"/>
        </w:rPr>
        <w:t>)</w:t>
      </w:r>
    </w:p>
    <w:p w14:paraId="2414BDCE" w14:textId="77777777" w:rsidR="00BC7B13" w:rsidRDefault="00BC7B13" w:rsidP="00BC7B13">
      <w:pPr>
        <w:keepNext/>
        <w:jc w:val="center"/>
        <w:outlineLvl w:val="1"/>
        <w:rPr>
          <w:rFonts w:eastAsia="Times New Roman"/>
          <w:sz w:val="56"/>
          <w:lang w:val="en-US" w:eastAsia="en-GB"/>
        </w:rPr>
      </w:pPr>
    </w:p>
    <w:p w14:paraId="4AC257B6" w14:textId="77777777" w:rsidR="00BC7B13" w:rsidRDefault="00BC7B13" w:rsidP="00BC7B13">
      <w:pPr>
        <w:jc w:val="center"/>
        <w:rPr>
          <w:rFonts w:eastAsia="Times New Roman" w:cs="Arial"/>
          <w:sz w:val="22"/>
          <w:szCs w:val="24"/>
          <w:lang w:val="en-US" w:eastAsia="en-GB"/>
        </w:rPr>
      </w:pPr>
    </w:p>
    <w:p w14:paraId="1CABACB9" w14:textId="77777777" w:rsidR="00BC7B13" w:rsidRDefault="00BC7B13" w:rsidP="00BC7B13">
      <w:pPr>
        <w:jc w:val="center"/>
        <w:rPr>
          <w:rFonts w:eastAsia="Times New Roman" w:cs="Arial"/>
          <w:b/>
          <w:sz w:val="22"/>
          <w:szCs w:val="24"/>
          <w:lang w:val="en-US" w:eastAsia="en-GB"/>
        </w:rPr>
      </w:pPr>
    </w:p>
    <w:p w14:paraId="010DF340" w14:textId="77777777" w:rsidR="00BC7B13" w:rsidRDefault="00BC7B13" w:rsidP="00BC7B13">
      <w:pPr>
        <w:jc w:val="center"/>
        <w:rPr>
          <w:rFonts w:eastAsia="Times New Roman" w:cs="Arial"/>
          <w:b/>
          <w:sz w:val="22"/>
          <w:szCs w:val="24"/>
          <w:lang w:val="en-US" w:eastAsia="en-GB"/>
        </w:rPr>
      </w:pPr>
    </w:p>
    <w:p w14:paraId="0F39A104" w14:textId="77777777" w:rsidR="00BC7B13" w:rsidRDefault="00BC7B13" w:rsidP="00BC7B13">
      <w:pPr>
        <w:jc w:val="center"/>
        <w:rPr>
          <w:rFonts w:eastAsia="Times New Roman" w:cs="Arial"/>
          <w:b/>
          <w:sz w:val="48"/>
          <w:szCs w:val="24"/>
          <w:lang w:val="en-US" w:eastAsia="en-GB"/>
        </w:rPr>
      </w:pPr>
      <w:r>
        <w:rPr>
          <w:rFonts w:eastAsia="Times New Roman" w:cs="Arial"/>
          <w:b/>
          <w:sz w:val="48"/>
          <w:szCs w:val="24"/>
          <w:lang w:val="en-US" w:eastAsia="en-GB"/>
        </w:rPr>
        <w:t>Isleham Church of England Primary School</w:t>
      </w:r>
    </w:p>
    <w:p w14:paraId="30E2C3DD" w14:textId="77777777" w:rsidR="00BC7B13" w:rsidRDefault="00BC7B13" w:rsidP="00BC7B13">
      <w:pPr>
        <w:jc w:val="center"/>
        <w:rPr>
          <w:rFonts w:eastAsia="Times New Roman" w:cs="Arial"/>
          <w:b/>
          <w:sz w:val="48"/>
          <w:szCs w:val="24"/>
          <w:lang w:val="en-US" w:eastAsia="en-GB"/>
        </w:rPr>
      </w:pPr>
    </w:p>
    <w:p w14:paraId="0680B71D" w14:textId="77777777" w:rsidR="00BC7B13" w:rsidRDefault="00BC7B13" w:rsidP="00BC7B13">
      <w:pPr>
        <w:jc w:val="center"/>
        <w:rPr>
          <w:rFonts w:eastAsia="Times New Roman" w:cs="Arial"/>
          <w:b/>
          <w:sz w:val="48"/>
          <w:szCs w:val="24"/>
          <w:lang w:val="en-US" w:eastAsia="en-GB"/>
        </w:rPr>
      </w:pPr>
    </w:p>
    <w:p w14:paraId="12FD89C0" w14:textId="297436D5" w:rsidR="00BC7B13" w:rsidRDefault="00BC7B13" w:rsidP="00232EA0">
      <w:pPr>
        <w:jc w:val="center"/>
        <w:rPr>
          <w:rFonts w:eastAsia="Times New Roman" w:cs="Arial"/>
          <w:b/>
          <w:sz w:val="36"/>
          <w:szCs w:val="24"/>
          <w:lang w:val="en-US" w:eastAsia="en-GB"/>
        </w:rPr>
      </w:pPr>
      <w:r>
        <w:rPr>
          <w:rFonts w:eastAsia="Times New Roman" w:cs="Arial"/>
          <w:b/>
          <w:sz w:val="48"/>
          <w:szCs w:val="24"/>
          <w:lang w:val="en-US" w:eastAsia="en-GB"/>
        </w:rPr>
        <w:t>202</w:t>
      </w:r>
      <w:r w:rsidR="00C65FFD">
        <w:rPr>
          <w:rFonts w:eastAsia="Times New Roman" w:cs="Arial"/>
          <w:b/>
          <w:sz w:val="48"/>
          <w:szCs w:val="24"/>
          <w:lang w:val="en-US" w:eastAsia="en-GB"/>
        </w:rPr>
        <w:t>6</w:t>
      </w:r>
    </w:p>
    <w:p w14:paraId="239A3B0B" w14:textId="77777777" w:rsidR="00CD372D" w:rsidRPr="00BC7B13" w:rsidRDefault="00CD372D" w:rsidP="00BC7B13">
      <w:pPr>
        <w:rPr>
          <w:rFonts w:eastAsia="Times New Roman"/>
          <w:sz w:val="22"/>
          <w:lang w:eastAsia="en-GB"/>
        </w:rPr>
      </w:pPr>
    </w:p>
    <w:p w14:paraId="6ED7DE3C" w14:textId="77777777" w:rsidR="00953F09" w:rsidRPr="00BC7B13" w:rsidRDefault="002869DD" w:rsidP="00BC7B13">
      <w:pPr>
        <w:rPr>
          <w:rFonts w:eastAsia="Times New Roman" w:cstheme="minorHAnsi"/>
          <w:b/>
          <w:caps/>
        </w:rPr>
      </w:pPr>
      <w:r w:rsidRPr="00BC7B13">
        <w:rPr>
          <w:rFonts w:eastAsia="Times New Roman" w:cstheme="minorHAnsi"/>
          <w:b/>
        </w:rPr>
        <w:lastRenderedPageBreak/>
        <w:t>1</w:t>
      </w:r>
      <w:r w:rsidR="00DE05AF" w:rsidRPr="00BC7B13">
        <w:rPr>
          <w:rFonts w:eastAsia="Times New Roman" w:cstheme="minorHAnsi"/>
          <w:b/>
        </w:rPr>
        <w:t xml:space="preserve"> </w:t>
      </w:r>
      <w:r w:rsidR="00953F09" w:rsidRPr="00BC7B13">
        <w:rPr>
          <w:rFonts w:eastAsia="Times New Roman" w:cstheme="minorHAnsi"/>
          <w:b/>
        </w:rPr>
        <w:t>Context</w:t>
      </w:r>
    </w:p>
    <w:p w14:paraId="6A75A60F" w14:textId="77777777" w:rsidR="00953F09" w:rsidRPr="00BC7B13" w:rsidRDefault="00953F09" w:rsidP="00BC7B13">
      <w:pPr>
        <w:rPr>
          <w:rFonts w:cstheme="minorHAnsi"/>
        </w:rPr>
      </w:pPr>
      <w:r w:rsidRPr="00BC7B13">
        <w:rPr>
          <w:rFonts w:cstheme="minorHAnsi"/>
        </w:rPr>
        <w:t>This policy supports a wh</w:t>
      </w:r>
      <w:r w:rsidR="00271CA2" w:rsidRPr="00BC7B13">
        <w:rPr>
          <w:rFonts w:cstheme="minorHAnsi"/>
        </w:rPr>
        <w:t xml:space="preserve">ole school approach to PSHE </w:t>
      </w:r>
      <w:r w:rsidRPr="00BC7B13">
        <w:rPr>
          <w:rFonts w:cstheme="minorHAnsi"/>
        </w:rPr>
        <w:t>in the</w:t>
      </w:r>
      <w:r w:rsidR="00331BAB" w:rsidRPr="00BC7B13">
        <w:rPr>
          <w:rFonts w:cstheme="minorHAnsi"/>
        </w:rPr>
        <w:t xml:space="preserve"> curriculum and </w:t>
      </w:r>
      <w:r w:rsidRPr="00BC7B13">
        <w:rPr>
          <w:rFonts w:cstheme="minorHAnsi"/>
        </w:rPr>
        <w:t>is consistent with current legislative frameworks and</w:t>
      </w:r>
      <w:r w:rsidR="00E75553" w:rsidRPr="00BC7B13">
        <w:rPr>
          <w:rFonts w:cstheme="minorHAnsi"/>
        </w:rPr>
        <w:t xml:space="preserve"> non-</w:t>
      </w:r>
      <w:r w:rsidRPr="00BC7B13">
        <w:rPr>
          <w:rFonts w:cstheme="minorHAnsi"/>
        </w:rPr>
        <w:t>statutory guidance.</w:t>
      </w:r>
    </w:p>
    <w:p w14:paraId="3E70723A" w14:textId="77777777" w:rsidR="00584A8E" w:rsidRPr="00BC7B13" w:rsidRDefault="00584A8E" w:rsidP="00BC7B13">
      <w:pPr>
        <w:rPr>
          <w:rFonts w:eastAsia="Times New Roman" w:cstheme="minorHAnsi"/>
          <w:b/>
          <w:iCs/>
        </w:rPr>
      </w:pPr>
      <w:r w:rsidRPr="00BC7B13">
        <w:rPr>
          <w:rFonts w:eastAsia="Times New Roman" w:cstheme="minorHAnsi"/>
          <w:b/>
          <w:iCs/>
        </w:rPr>
        <w:t>1.1 National Curriculum</w:t>
      </w:r>
    </w:p>
    <w:p w14:paraId="7ADB00AB" w14:textId="77777777" w:rsidR="00584A8E" w:rsidRPr="00BC7B13" w:rsidRDefault="00584A8E" w:rsidP="00BC7B13">
      <w:pPr>
        <w:rPr>
          <w:rFonts w:cstheme="minorHAnsi"/>
        </w:rPr>
      </w:pPr>
      <w:r w:rsidRPr="00BC7B13">
        <w:rPr>
          <w:rFonts w:cstheme="minorHAnsi"/>
        </w:rPr>
        <w:t>The National Curriculum states that all schools must provide a curriculum that is broadly based, balanced and meets the needs of all pupils. It must also:</w:t>
      </w:r>
    </w:p>
    <w:p w14:paraId="3EB5AC03" w14:textId="77777777" w:rsidR="00584A8E" w:rsidRPr="00BC7B13" w:rsidRDefault="00331BAB" w:rsidP="00BC7B13">
      <w:pPr>
        <w:rPr>
          <w:rFonts w:cstheme="minorHAnsi"/>
        </w:rPr>
      </w:pPr>
      <w:r w:rsidRPr="00BC7B13">
        <w:rPr>
          <w:rFonts w:cstheme="minorHAnsi"/>
        </w:rPr>
        <w:t>‘P</w:t>
      </w:r>
      <w:r w:rsidR="00584A8E" w:rsidRPr="00BC7B13">
        <w:rPr>
          <w:rFonts w:cstheme="minorHAnsi"/>
        </w:rPr>
        <w:t>romote the spiritual, moral, cultural, mental and physical development of pupils at the school and of society, and prepare pupils at the school for the opportunities, responsibilities and experiences of later life.’</w:t>
      </w:r>
    </w:p>
    <w:p w14:paraId="5A94CDB9" w14:textId="77777777" w:rsidR="00953F09" w:rsidRPr="00BC7B13" w:rsidRDefault="00584A8E" w:rsidP="00BC7B13">
      <w:pPr>
        <w:rPr>
          <w:rFonts w:eastAsia="Times New Roman" w:cstheme="minorHAnsi"/>
          <w:b/>
          <w:iCs/>
        </w:rPr>
      </w:pPr>
      <w:r w:rsidRPr="00BC7B13">
        <w:rPr>
          <w:rFonts w:eastAsia="Times New Roman" w:cstheme="minorHAnsi"/>
          <w:b/>
          <w:iCs/>
        </w:rPr>
        <w:t>1.2</w:t>
      </w:r>
      <w:r w:rsidR="00CB6E2A" w:rsidRPr="00BC7B13">
        <w:rPr>
          <w:rFonts w:eastAsia="Times New Roman" w:cstheme="minorHAnsi"/>
          <w:b/>
          <w:iCs/>
        </w:rPr>
        <w:t xml:space="preserve"> </w:t>
      </w:r>
      <w:r w:rsidR="00953F09" w:rsidRPr="00BC7B13">
        <w:rPr>
          <w:rFonts w:eastAsia="Times New Roman" w:cstheme="minorHAnsi"/>
          <w:b/>
          <w:iCs/>
        </w:rPr>
        <w:t>Statutory Status</w:t>
      </w:r>
      <w:r w:rsidR="00E75553" w:rsidRPr="00BC7B13">
        <w:rPr>
          <w:rFonts w:eastAsia="Times New Roman" w:cstheme="minorHAnsi"/>
          <w:b/>
          <w:iCs/>
        </w:rPr>
        <w:t xml:space="preserve"> of Relationship</w:t>
      </w:r>
      <w:r w:rsidR="00DB6071" w:rsidRPr="00BC7B13">
        <w:rPr>
          <w:rFonts w:eastAsia="Times New Roman" w:cstheme="minorHAnsi"/>
          <w:b/>
          <w:iCs/>
        </w:rPr>
        <w:t>s</w:t>
      </w:r>
      <w:r w:rsidR="00E75553" w:rsidRPr="00BC7B13">
        <w:rPr>
          <w:rFonts w:eastAsia="Times New Roman" w:cstheme="minorHAnsi"/>
          <w:b/>
          <w:iCs/>
        </w:rPr>
        <w:t xml:space="preserve"> Education and Health Education</w:t>
      </w:r>
    </w:p>
    <w:p w14:paraId="19A51BDC" w14:textId="3E71E55B" w:rsidR="00E75553" w:rsidRPr="00BC7B13" w:rsidRDefault="005362D8" w:rsidP="00BC7B13">
      <w:pPr>
        <w:rPr>
          <w:rFonts w:cstheme="minorHAnsi"/>
        </w:rPr>
      </w:pPr>
      <w:r w:rsidRPr="00BC7B13">
        <w:rPr>
          <w:rFonts w:cstheme="minorHAnsi"/>
        </w:rPr>
        <w:t xml:space="preserve">This policy takes account of the requirement that all schools with primary aged children must </w:t>
      </w:r>
      <w:r w:rsidR="00DE05AF" w:rsidRPr="00BC7B13">
        <w:rPr>
          <w:rFonts w:cstheme="minorHAnsi"/>
        </w:rPr>
        <w:t xml:space="preserve">teach </w:t>
      </w:r>
      <w:r w:rsidR="00C37472" w:rsidRPr="00BC7B13">
        <w:rPr>
          <w:rFonts w:cstheme="minorHAnsi"/>
        </w:rPr>
        <w:t>Relationships</w:t>
      </w:r>
      <w:r w:rsidR="00DE05AF" w:rsidRPr="00BC7B13">
        <w:rPr>
          <w:rFonts w:cstheme="minorHAnsi"/>
        </w:rPr>
        <w:t xml:space="preserve"> Education and </w:t>
      </w:r>
      <w:r w:rsidR="00C37472" w:rsidRPr="00BC7B13">
        <w:rPr>
          <w:rFonts w:cstheme="minorHAnsi"/>
        </w:rPr>
        <w:t>Health</w:t>
      </w:r>
      <w:r w:rsidR="00DE05AF" w:rsidRPr="00BC7B13">
        <w:rPr>
          <w:rFonts w:cstheme="minorHAnsi"/>
        </w:rPr>
        <w:t xml:space="preserve"> </w:t>
      </w:r>
      <w:r w:rsidR="00C37472" w:rsidRPr="00BC7B13">
        <w:rPr>
          <w:rFonts w:cstheme="minorHAnsi"/>
        </w:rPr>
        <w:t>Education</w:t>
      </w:r>
      <w:r w:rsidRPr="00BC7B13">
        <w:rPr>
          <w:rFonts w:cstheme="minorHAnsi"/>
        </w:rPr>
        <w:t xml:space="preserve"> from September 2020</w:t>
      </w:r>
      <w:r w:rsidR="00C37472" w:rsidRPr="00BC7B13">
        <w:rPr>
          <w:rFonts w:cstheme="minorHAnsi"/>
        </w:rPr>
        <w:t>. We will teach these two statutory subjects in the context of our wider P</w:t>
      </w:r>
      <w:r w:rsidRPr="00BC7B13">
        <w:rPr>
          <w:rFonts w:cstheme="minorHAnsi"/>
        </w:rPr>
        <w:t>ersonal, Social, Health</w:t>
      </w:r>
      <w:r w:rsidR="00832DE5" w:rsidRPr="00BC7B13">
        <w:rPr>
          <w:rFonts w:cstheme="minorHAnsi"/>
        </w:rPr>
        <w:t xml:space="preserve"> and Economic (PSH</w:t>
      </w:r>
      <w:r w:rsidRPr="00BC7B13">
        <w:rPr>
          <w:rFonts w:cstheme="minorHAnsi"/>
        </w:rPr>
        <w:t>E)</w:t>
      </w:r>
      <w:r w:rsidR="00C37472" w:rsidRPr="00BC7B13">
        <w:rPr>
          <w:rFonts w:cstheme="minorHAnsi"/>
        </w:rPr>
        <w:t xml:space="preserve"> </w:t>
      </w:r>
      <w:r w:rsidR="004919BE" w:rsidRPr="00BC7B13">
        <w:rPr>
          <w:rFonts w:cstheme="minorHAnsi"/>
        </w:rPr>
        <w:t>c</w:t>
      </w:r>
      <w:r w:rsidR="00335EF0" w:rsidRPr="00BC7B13">
        <w:rPr>
          <w:rFonts w:cstheme="minorHAnsi"/>
        </w:rPr>
        <w:t>urriculum</w:t>
      </w:r>
      <w:r w:rsidR="00C37472" w:rsidRPr="00BC7B13">
        <w:rPr>
          <w:rFonts w:cstheme="minorHAnsi"/>
        </w:rPr>
        <w:t>.</w:t>
      </w:r>
      <w:r w:rsidR="00E8509D" w:rsidRPr="00BC7B13">
        <w:rPr>
          <w:rFonts w:cstheme="minorHAnsi"/>
        </w:rPr>
        <w:t xml:space="preserve"> This policy should be read in conjunction with the Relationships Education Policy.</w:t>
      </w:r>
      <w:r w:rsidR="000D2BAC">
        <w:rPr>
          <w:rFonts w:cstheme="minorHAnsi"/>
        </w:rPr>
        <w:t xml:space="preserve"> This policy also reflects updates given to schools by </w:t>
      </w:r>
      <w:hyperlink r:id="rId11" w:history="1">
        <w:r w:rsidR="000D2BAC" w:rsidRPr="000D2BAC">
          <w:rPr>
            <w:rStyle w:val="Hyperlink"/>
            <w:rFonts w:cstheme="minorHAnsi"/>
          </w:rPr>
          <w:t>PSHE Association</w:t>
        </w:r>
      </w:hyperlink>
      <w:r w:rsidR="000D2BAC">
        <w:rPr>
          <w:rFonts w:cstheme="minorHAnsi"/>
        </w:rPr>
        <w:t>.</w:t>
      </w:r>
      <w:r w:rsidR="00C65FFD">
        <w:rPr>
          <w:rFonts w:cstheme="minorHAnsi"/>
        </w:rPr>
        <w:t xml:space="preserve"> This policy will run until September 2026 when new changes will come into effect.</w:t>
      </w:r>
    </w:p>
    <w:p w14:paraId="6E2A7EBE" w14:textId="77777777" w:rsidR="00953F09" w:rsidRPr="00BC7B13" w:rsidRDefault="00584A8E" w:rsidP="00BC7B13">
      <w:pPr>
        <w:rPr>
          <w:rFonts w:eastAsia="Times New Roman" w:cstheme="minorHAnsi"/>
          <w:b/>
          <w:iCs/>
        </w:rPr>
      </w:pPr>
      <w:r w:rsidRPr="00BC7B13">
        <w:rPr>
          <w:rFonts w:eastAsia="Times New Roman" w:cstheme="minorHAnsi"/>
          <w:b/>
          <w:iCs/>
        </w:rPr>
        <w:t>1.3</w:t>
      </w:r>
      <w:r w:rsidR="00CB6E2A" w:rsidRPr="00BC7B13">
        <w:rPr>
          <w:rFonts w:eastAsia="Times New Roman" w:cstheme="minorHAnsi"/>
          <w:b/>
          <w:iCs/>
        </w:rPr>
        <w:t xml:space="preserve"> Wider</w:t>
      </w:r>
      <w:r w:rsidR="00CE3EC6" w:rsidRPr="00BC7B13">
        <w:rPr>
          <w:rFonts w:eastAsia="Times New Roman" w:cstheme="minorHAnsi"/>
          <w:b/>
          <w:iCs/>
        </w:rPr>
        <w:t xml:space="preserve"> Context</w:t>
      </w:r>
    </w:p>
    <w:p w14:paraId="6F4D2539" w14:textId="4DE1844A" w:rsidR="00E75553" w:rsidRPr="00BC7B13" w:rsidRDefault="00E75553" w:rsidP="00BC7B13">
      <w:pPr>
        <w:rPr>
          <w:rFonts w:cstheme="minorHAnsi"/>
        </w:rPr>
      </w:pPr>
      <w:r w:rsidRPr="00BC7B13">
        <w:rPr>
          <w:rFonts w:cstheme="minorHAnsi"/>
        </w:rPr>
        <w:t xml:space="preserve">Our </w:t>
      </w:r>
      <w:r w:rsidR="00271CA2" w:rsidRPr="00BC7B13">
        <w:rPr>
          <w:rFonts w:cstheme="minorHAnsi"/>
        </w:rPr>
        <w:t>approach to the teaching of PSH</w:t>
      </w:r>
      <w:r w:rsidRPr="00BC7B13">
        <w:rPr>
          <w:rFonts w:cstheme="minorHAnsi"/>
        </w:rPr>
        <w:t xml:space="preserve">E supports our duties relating to </w:t>
      </w:r>
      <w:hyperlink r:id="rId12" w:history="1">
        <w:r w:rsidRPr="00BC7B13">
          <w:rPr>
            <w:rStyle w:val="Hyperlink"/>
            <w:rFonts w:cstheme="minorHAnsi"/>
          </w:rPr>
          <w:t>Keeping Children Safe in Education</w:t>
        </w:r>
      </w:hyperlink>
      <w:r w:rsidRPr="00BC7B13">
        <w:rPr>
          <w:rFonts w:cstheme="minorHAnsi"/>
        </w:rPr>
        <w:t xml:space="preserve">, </w:t>
      </w:r>
      <w:r w:rsidR="000D2BAC">
        <w:rPr>
          <w:rFonts w:cstheme="minorHAnsi"/>
        </w:rPr>
        <w:t>Equality Act 2010</w:t>
      </w:r>
      <w:r w:rsidRPr="00BC7B13">
        <w:rPr>
          <w:rFonts w:cstheme="minorHAnsi"/>
        </w:rPr>
        <w:t xml:space="preserve">, SEND, promoting fundamental </w:t>
      </w:r>
      <w:hyperlink r:id="rId13" w:history="1">
        <w:r w:rsidRPr="00BC7B13">
          <w:rPr>
            <w:rStyle w:val="Hyperlink"/>
            <w:rFonts w:cstheme="minorHAnsi"/>
          </w:rPr>
          <w:t>British Values</w:t>
        </w:r>
      </w:hyperlink>
      <w:r w:rsidRPr="00BC7B13">
        <w:rPr>
          <w:rFonts w:cstheme="minorHAnsi"/>
        </w:rPr>
        <w:t xml:space="preserve"> and Spiritual, Moral, Social and Cultural </w:t>
      </w:r>
      <w:r w:rsidR="00A3585E" w:rsidRPr="00BC7B13">
        <w:rPr>
          <w:rFonts w:cstheme="minorHAnsi"/>
        </w:rPr>
        <w:t xml:space="preserve">(SMSC) </w:t>
      </w:r>
      <w:r w:rsidRPr="00BC7B13">
        <w:rPr>
          <w:rFonts w:cstheme="minorHAnsi"/>
        </w:rPr>
        <w:t>development.</w:t>
      </w:r>
      <w:r w:rsidR="00C37472" w:rsidRPr="00BC7B13">
        <w:rPr>
          <w:rFonts w:cstheme="minorHAnsi"/>
        </w:rPr>
        <w:t xml:space="preserve"> It also support</w:t>
      </w:r>
      <w:r w:rsidR="004919BE" w:rsidRPr="00BC7B13">
        <w:rPr>
          <w:rFonts w:cstheme="minorHAnsi"/>
        </w:rPr>
        <w:t>s</w:t>
      </w:r>
      <w:r w:rsidR="00C37472" w:rsidRPr="00BC7B13">
        <w:rPr>
          <w:rFonts w:cstheme="minorHAnsi"/>
        </w:rPr>
        <w:t xml:space="preserve"> us in meeting the standards set out by </w:t>
      </w:r>
      <w:hyperlink r:id="rId14" w:history="1">
        <w:proofErr w:type="spellStart"/>
        <w:r w:rsidR="00C37472" w:rsidRPr="00BC7B13">
          <w:rPr>
            <w:rStyle w:val="Hyperlink"/>
            <w:rFonts w:cstheme="minorHAnsi"/>
          </w:rPr>
          <w:t>OfSTED</w:t>
        </w:r>
        <w:proofErr w:type="spellEnd"/>
      </w:hyperlink>
      <w:r w:rsidR="00C37472" w:rsidRPr="00BC7B13">
        <w:rPr>
          <w:rFonts w:cstheme="minorHAnsi"/>
        </w:rPr>
        <w:t xml:space="preserve"> in relation to </w:t>
      </w:r>
      <w:r w:rsidR="005362D8" w:rsidRPr="00BC7B13">
        <w:rPr>
          <w:rFonts w:cstheme="minorHAnsi"/>
        </w:rPr>
        <w:t>‘</w:t>
      </w:r>
      <w:r w:rsidR="00C37472" w:rsidRPr="00BC7B13">
        <w:rPr>
          <w:rFonts w:cstheme="minorHAnsi"/>
        </w:rPr>
        <w:t>Behaviour and Attitudes</w:t>
      </w:r>
      <w:r w:rsidR="005362D8" w:rsidRPr="00BC7B13">
        <w:rPr>
          <w:rFonts w:cstheme="minorHAnsi"/>
        </w:rPr>
        <w:t>’</w:t>
      </w:r>
      <w:r w:rsidR="00C37472" w:rsidRPr="00BC7B13">
        <w:rPr>
          <w:rFonts w:cstheme="minorHAnsi"/>
        </w:rPr>
        <w:t xml:space="preserve"> and </w:t>
      </w:r>
      <w:r w:rsidR="005362D8" w:rsidRPr="00BC7B13">
        <w:rPr>
          <w:rFonts w:cstheme="minorHAnsi"/>
        </w:rPr>
        <w:t>‘</w:t>
      </w:r>
      <w:r w:rsidR="00C37472" w:rsidRPr="00BC7B13">
        <w:rPr>
          <w:rFonts w:cstheme="minorHAnsi"/>
        </w:rPr>
        <w:t>Personal Development</w:t>
      </w:r>
      <w:r w:rsidR="00C65FFD">
        <w:rPr>
          <w:rFonts w:cstheme="minorHAnsi"/>
        </w:rPr>
        <w:t xml:space="preserve"> &amp; Well-Being.’</w:t>
      </w:r>
    </w:p>
    <w:p w14:paraId="7D99F29D" w14:textId="77777777" w:rsidR="00953F09" w:rsidRPr="00BC7B13" w:rsidRDefault="00584A8E" w:rsidP="00BC7B13">
      <w:pPr>
        <w:rPr>
          <w:rFonts w:eastAsia="Times New Roman" w:cstheme="minorHAnsi"/>
          <w:b/>
          <w:iCs/>
        </w:rPr>
      </w:pPr>
      <w:r w:rsidRPr="00BC7B13">
        <w:rPr>
          <w:rFonts w:eastAsia="Times New Roman" w:cstheme="minorHAnsi"/>
          <w:b/>
          <w:iCs/>
        </w:rPr>
        <w:t>1.4</w:t>
      </w:r>
      <w:r w:rsidR="00CB6E2A" w:rsidRPr="00BC7B13">
        <w:rPr>
          <w:rFonts w:eastAsia="Times New Roman" w:cstheme="minorHAnsi"/>
          <w:b/>
          <w:iCs/>
        </w:rPr>
        <w:t xml:space="preserve"> </w:t>
      </w:r>
      <w:r w:rsidR="00953F09" w:rsidRPr="00BC7B13">
        <w:rPr>
          <w:rFonts w:eastAsia="Times New Roman" w:cstheme="minorHAnsi"/>
          <w:b/>
          <w:iCs/>
        </w:rPr>
        <w:t>Duty to Promote Wellbeing</w:t>
      </w:r>
    </w:p>
    <w:p w14:paraId="15FD7B6E" w14:textId="77777777" w:rsidR="00953F09" w:rsidRPr="00BC7B13" w:rsidRDefault="00953F09" w:rsidP="00BC7B13">
      <w:pPr>
        <w:rPr>
          <w:rFonts w:cstheme="minorHAnsi"/>
        </w:rPr>
      </w:pPr>
      <w:hyperlink r:id="rId15" w:history="1">
        <w:r w:rsidRPr="00BC7B13">
          <w:rPr>
            <w:rStyle w:val="Hyperlink"/>
            <w:rFonts w:cstheme="minorHAnsi"/>
          </w:rPr>
          <w:t>The Education and Inspections Act 2006</w:t>
        </w:r>
      </w:hyperlink>
      <w:r w:rsidRPr="00BC7B13">
        <w:rPr>
          <w:rFonts w:cstheme="minorHAnsi"/>
        </w:rPr>
        <w:t xml:space="preserve"> places a requirement on schools to promote pupils’ wellbeing (as defined in the </w:t>
      </w:r>
      <w:hyperlink r:id="rId16" w:history="1">
        <w:r w:rsidRPr="00BC7B13">
          <w:rPr>
            <w:rStyle w:val="Hyperlink"/>
            <w:rFonts w:cstheme="minorHAnsi"/>
          </w:rPr>
          <w:t>Children Act 2004</w:t>
        </w:r>
      </w:hyperlink>
      <w:r w:rsidRPr="00BC7B13">
        <w:rPr>
          <w:rFonts w:cstheme="minorHAnsi"/>
        </w:rPr>
        <w:t xml:space="preserve">) as well as their academic achievement. </w:t>
      </w:r>
      <w:r w:rsidR="001C5C3D" w:rsidRPr="00BC7B13">
        <w:rPr>
          <w:rFonts w:cstheme="minorHAnsi"/>
        </w:rPr>
        <w:t xml:space="preserve">It also </w:t>
      </w:r>
      <w:r w:rsidR="00F34D91" w:rsidRPr="00BC7B13">
        <w:rPr>
          <w:rFonts w:cstheme="minorHAnsi"/>
        </w:rPr>
        <w:t>includes</w:t>
      </w:r>
      <w:r w:rsidR="001C5C3D" w:rsidRPr="00BC7B13">
        <w:rPr>
          <w:rFonts w:cstheme="minorHAnsi"/>
        </w:rPr>
        <w:t xml:space="preserve"> a duty to support community cohesion. </w:t>
      </w:r>
      <w:r w:rsidRPr="00BC7B13">
        <w:rPr>
          <w:rFonts w:cstheme="minorHAnsi"/>
        </w:rPr>
        <w:t xml:space="preserve">We are committed to promoting the health and wellbeing of children and of the whole school community, and fully </w:t>
      </w:r>
      <w:r w:rsidR="005362D8" w:rsidRPr="00BC7B13">
        <w:rPr>
          <w:rFonts w:cstheme="minorHAnsi"/>
        </w:rPr>
        <w:t xml:space="preserve">recognise the </w:t>
      </w:r>
      <w:r w:rsidR="006503F2" w:rsidRPr="00BC7B13">
        <w:rPr>
          <w:rFonts w:cstheme="minorHAnsi"/>
        </w:rPr>
        <w:t>significant connection</w:t>
      </w:r>
      <w:r w:rsidRPr="00BC7B13">
        <w:rPr>
          <w:rFonts w:cstheme="minorHAnsi"/>
        </w:rPr>
        <w:t xml:space="preserve"> between wellbeing and learning.</w:t>
      </w:r>
      <w:r w:rsidR="00271CA2" w:rsidRPr="00BC7B13">
        <w:rPr>
          <w:rFonts w:cstheme="minorHAnsi"/>
        </w:rPr>
        <w:t xml:space="preserve"> PSH</w:t>
      </w:r>
      <w:r w:rsidR="00F34D91" w:rsidRPr="00BC7B13">
        <w:rPr>
          <w:rFonts w:cstheme="minorHAnsi"/>
        </w:rPr>
        <w:t>E is a significant part of our response to these duties.</w:t>
      </w:r>
    </w:p>
    <w:p w14:paraId="3874F152" w14:textId="77777777" w:rsidR="003D2D0D" w:rsidRPr="00BC7B13" w:rsidRDefault="003D2D0D" w:rsidP="00BC7B13">
      <w:pPr>
        <w:rPr>
          <w:rFonts w:eastAsia="Times New Roman" w:cstheme="minorHAnsi"/>
          <w:b/>
          <w:caps/>
        </w:rPr>
      </w:pPr>
      <w:r w:rsidRPr="00BC7B13">
        <w:rPr>
          <w:rFonts w:eastAsia="Times New Roman" w:cstheme="minorHAnsi"/>
          <w:b/>
        </w:rPr>
        <w:t>2 Intent</w:t>
      </w:r>
    </w:p>
    <w:p w14:paraId="795A9FC4" w14:textId="77777777" w:rsidR="003D2D0D" w:rsidRPr="00BC7B13" w:rsidRDefault="003D2D0D" w:rsidP="00BC7B13">
      <w:pPr>
        <w:rPr>
          <w:rFonts w:cstheme="minorHAnsi"/>
        </w:rPr>
      </w:pPr>
      <w:r w:rsidRPr="00BC7B13">
        <w:rPr>
          <w:rFonts w:cstheme="minorHAnsi"/>
        </w:rPr>
        <w:t>PSHE has the power to enhance the health and wellbeing of all children, their families and the whole school community. It has a positive influence on the ethos, learning and relationships throughout the school. It is central to our values and to achieving our school’s aims.</w:t>
      </w:r>
    </w:p>
    <w:p w14:paraId="24B01F43" w14:textId="77777777" w:rsidR="003D2D0D" w:rsidRPr="00BC7B13" w:rsidRDefault="003D2D0D" w:rsidP="00BC7B13">
      <w:pPr>
        <w:rPr>
          <w:rFonts w:cstheme="minorHAnsi"/>
        </w:rPr>
      </w:pPr>
      <w:r w:rsidRPr="00BC7B13">
        <w:rPr>
          <w:rFonts w:cstheme="minorHAnsi"/>
        </w:rPr>
        <w:t>PSHE helps children to develop the knowledge, understanding, skills and attitudes they need to live confident, healthy, independent lives, now and in the future, as individuals, citizens, workers and parents. It is embedded within wider learning to ensure that children learn to develop resilience and healthy relationship skills, which they will practise and see enacted in the school environment.</w:t>
      </w:r>
    </w:p>
    <w:p w14:paraId="13AC06F6" w14:textId="77777777" w:rsidR="00435924" w:rsidRPr="00BC7B13" w:rsidRDefault="00E8509D" w:rsidP="00BC7B13">
      <w:pPr>
        <w:rPr>
          <w:rFonts w:cstheme="minorHAnsi"/>
        </w:rPr>
      </w:pPr>
      <w:r w:rsidRPr="00BC7B13">
        <w:rPr>
          <w:rFonts w:cstheme="minorHAnsi"/>
        </w:rPr>
        <w:t xml:space="preserve">Our </w:t>
      </w:r>
      <w:r w:rsidR="003D2D0D" w:rsidRPr="00BC7B13">
        <w:rPr>
          <w:rFonts w:cstheme="minorHAnsi"/>
        </w:rPr>
        <w:t>PSH</w:t>
      </w:r>
      <w:r w:rsidR="00435924" w:rsidRPr="00BC7B13">
        <w:rPr>
          <w:rFonts w:cstheme="minorHAnsi"/>
        </w:rPr>
        <w:t xml:space="preserve">E </w:t>
      </w:r>
      <w:r w:rsidRPr="00BC7B13">
        <w:rPr>
          <w:rFonts w:cstheme="minorHAnsi"/>
        </w:rPr>
        <w:t>curriculum reflects our church school ethos and aims to</w:t>
      </w:r>
      <w:r w:rsidR="00435924" w:rsidRPr="00BC7B13">
        <w:rPr>
          <w:rFonts w:cstheme="minorHAnsi"/>
        </w:rPr>
        <w:t>:</w:t>
      </w:r>
    </w:p>
    <w:p w14:paraId="4993D8FE" w14:textId="77777777" w:rsidR="00435924" w:rsidRPr="00BC7B13" w:rsidRDefault="00435924" w:rsidP="00BC7B13">
      <w:pPr>
        <w:pStyle w:val="ListParagraph"/>
        <w:numPr>
          <w:ilvl w:val="0"/>
          <w:numId w:val="26"/>
        </w:numPr>
        <w:rPr>
          <w:rFonts w:cstheme="minorHAnsi"/>
          <w:iCs/>
        </w:rPr>
      </w:pPr>
      <w:r w:rsidRPr="00BC7B13">
        <w:rPr>
          <w:rFonts w:cstheme="minorHAnsi"/>
          <w:iCs/>
        </w:rPr>
        <w:t>enhance skills for communication</w:t>
      </w:r>
      <w:r w:rsidR="001C5C3D" w:rsidRPr="00BC7B13">
        <w:rPr>
          <w:rFonts w:cstheme="minorHAnsi"/>
          <w:iCs/>
        </w:rPr>
        <w:t>, empathy</w:t>
      </w:r>
      <w:r w:rsidRPr="00BC7B13">
        <w:rPr>
          <w:rFonts w:cstheme="minorHAnsi"/>
          <w:iCs/>
        </w:rPr>
        <w:t xml:space="preserve"> and healthy relationships which underpin success in learning and </w:t>
      </w:r>
      <w:r w:rsidR="00C62118" w:rsidRPr="00BC7B13">
        <w:rPr>
          <w:rFonts w:cstheme="minorHAnsi"/>
          <w:iCs/>
        </w:rPr>
        <w:t>relationships</w:t>
      </w:r>
    </w:p>
    <w:p w14:paraId="47F86901" w14:textId="77777777" w:rsidR="001C5C3D" w:rsidRPr="00BC7B13" w:rsidRDefault="001C5C3D" w:rsidP="00BC7B13">
      <w:pPr>
        <w:pStyle w:val="ListParagraph"/>
        <w:numPr>
          <w:ilvl w:val="0"/>
          <w:numId w:val="26"/>
        </w:numPr>
        <w:rPr>
          <w:rFonts w:cstheme="minorHAnsi"/>
          <w:iCs/>
        </w:rPr>
      </w:pPr>
      <w:r w:rsidRPr="00BC7B13">
        <w:rPr>
          <w:rFonts w:cstheme="minorHAnsi"/>
          <w:iCs/>
        </w:rPr>
        <w:t xml:space="preserve">support </w:t>
      </w:r>
      <w:r w:rsidR="00AB6A75" w:rsidRPr="00BC7B13">
        <w:rPr>
          <w:rFonts w:cstheme="minorHAnsi"/>
          <w:iCs/>
        </w:rPr>
        <w:t xml:space="preserve">the </w:t>
      </w:r>
      <w:r w:rsidRPr="00BC7B13">
        <w:rPr>
          <w:rFonts w:cstheme="minorHAnsi"/>
          <w:iCs/>
        </w:rPr>
        <w:t>development of resilience, self-esteem, self-efficacy and aspiration</w:t>
      </w:r>
    </w:p>
    <w:p w14:paraId="1FE13850" w14:textId="77777777" w:rsidR="001C5C3D" w:rsidRPr="00BC7B13" w:rsidRDefault="001C5C3D" w:rsidP="00BC7B13">
      <w:pPr>
        <w:pStyle w:val="ListParagraph"/>
        <w:numPr>
          <w:ilvl w:val="0"/>
          <w:numId w:val="26"/>
        </w:numPr>
        <w:rPr>
          <w:rFonts w:cstheme="minorHAnsi"/>
          <w:iCs/>
        </w:rPr>
      </w:pPr>
      <w:r w:rsidRPr="00BC7B13">
        <w:rPr>
          <w:rFonts w:cstheme="minorHAnsi"/>
          <w:iCs/>
        </w:rPr>
        <w:lastRenderedPageBreak/>
        <w:t xml:space="preserve">offer accurate and relevant knowledge to support </w:t>
      </w:r>
      <w:r w:rsidR="00C62118" w:rsidRPr="00BC7B13">
        <w:rPr>
          <w:rFonts w:cstheme="minorHAnsi"/>
          <w:iCs/>
        </w:rPr>
        <w:t xml:space="preserve">decisions about </w:t>
      </w:r>
      <w:r w:rsidRPr="00BC7B13">
        <w:rPr>
          <w:rFonts w:cstheme="minorHAnsi"/>
          <w:iCs/>
        </w:rPr>
        <w:t>personal wellbeing and health</w:t>
      </w:r>
    </w:p>
    <w:p w14:paraId="1E3A0C96" w14:textId="77777777" w:rsidR="001C5C3D" w:rsidRPr="00BC7B13" w:rsidRDefault="001C5C3D" w:rsidP="00BC7B13">
      <w:pPr>
        <w:pStyle w:val="ListParagraph"/>
        <w:numPr>
          <w:ilvl w:val="0"/>
          <w:numId w:val="26"/>
        </w:numPr>
        <w:rPr>
          <w:rFonts w:cstheme="minorHAnsi"/>
          <w:iCs/>
        </w:rPr>
      </w:pPr>
      <w:r w:rsidRPr="00BC7B13">
        <w:rPr>
          <w:rFonts w:cstheme="minorHAnsi"/>
          <w:iCs/>
        </w:rPr>
        <w:t>explore the relevance of knowledge for personal situations and decision making</w:t>
      </w:r>
    </w:p>
    <w:p w14:paraId="3401A0D2" w14:textId="77777777" w:rsidR="001C5C3D" w:rsidRPr="00BC7B13" w:rsidRDefault="001C5C3D" w:rsidP="00BC7B13">
      <w:pPr>
        <w:pStyle w:val="ListParagraph"/>
        <w:numPr>
          <w:ilvl w:val="0"/>
          <w:numId w:val="26"/>
        </w:numPr>
        <w:rPr>
          <w:rFonts w:cstheme="minorHAnsi"/>
          <w:iCs/>
        </w:rPr>
      </w:pPr>
      <w:r w:rsidRPr="00BC7B13">
        <w:rPr>
          <w:rFonts w:cstheme="minorHAnsi"/>
          <w:iCs/>
        </w:rPr>
        <w:t xml:space="preserve">offer opportunities to explore, clarify and if necessary challenge, their own and others’ values, attitudes, beliefs, rights and responsibilities </w:t>
      </w:r>
    </w:p>
    <w:p w14:paraId="3D837952" w14:textId="77777777" w:rsidR="001C5C3D" w:rsidRPr="00BC7B13" w:rsidRDefault="001C5C3D" w:rsidP="00BC7B13">
      <w:pPr>
        <w:pStyle w:val="ListParagraph"/>
        <w:numPr>
          <w:ilvl w:val="0"/>
          <w:numId w:val="26"/>
        </w:numPr>
        <w:rPr>
          <w:rFonts w:cstheme="minorHAnsi"/>
          <w:iCs/>
        </w:rPr>
      </w:pPr>
      <w:r w:rsidRPr="00BC7B13">
        <w:rPr>
          <w:rFonts w:cstheme="minorHAnsi"/>
          <w:iCs/>
        </w:rPr>
        <w:t xml:space="preserve">offer the skills and strategies they need </w:t>
      </w:r>
      <w:proofErr w:type="gramStart"/>
      <w:r w:rsidRPr="00BC7B13">
        <w:rPr>
          <w:rFonts w:cstheme="minorHAnsi"/>
          <w:iCs/>
        </w:rPr>
        <w:t>in order to</w:t>
      </w:r>
      <w:proofErr w:type="gramEnd"/>
      <w:r w:rsidRPr="00BC7B13">
        <w:rPr>
          <w:rFonts w:cstheme="minorHAnsi"/>
          <w:iCs/>
        </w:rPr>
        <w:t xml:space="preserve"> live healthy, safe, fulfilling, responsible and balanced lives.</w:t>
      </w:r>
    </w:p>
    <w:p w14:paraId="77D2213E" w14:textId="77777777" w:rsidR="00FA67BC" w:rsidRPr="00BC7B13" w:rsidRDefault="00CB6E2A" w:rsidP="00BC7B13">
      <w:pPr>
        <w:rPr>
          <w:rFonts w:eastAsia="Times New Roman" w:cstheme="minorHAnsi"/>
          <w:b/>
          <w:caps/>
        </w:rPr>
      </w:pPr>
      <w:r w:rsidRPr="00BC7B13">
        <w:rPr>
          <w:rFonts w:eastAsia="Times New Roman" w:cstheme="minorHAnsi"/>
          <w:b/>
        </w:rPr>
        <w:t xml:space="preserve">2. </w:t>
      </w:r>
      <w:r w:rsidR="003D2D0D" w:rsidRPr="00BC7B13">
        <w:rPr>
          <w:rFonts w:eastAsia="Times New Roman" w:cstheme="minorHAnsi"/>
          <w:b/>
        </w:rPr>
        <w:t>Implementation</w:t>
      </w:r>
    </w:p>
    <w:p w14:paraId="53523B49" w14:textId="77777777" w:rsidR="00F35174" w:rsidRPr="00BC7B13" w:rsidRDefault="00F35174" w:rsidP="00BC7B13">
      <w:pPr>
        <w:rPr>
          <w:rFonts w:eastAsia="Times New Roman" w:cstheme="minorHAnsi"/>
          <w:b/>
          <w:iCs/>
        </w:rPr>
      </w:pPr>
      <w:r w:rsidRPr="00BC7B13">
        <w:rPr>
          <w:rFonts w:eastAsia="Times New Roman" w:cstheme="minorHAnsi"/>
          <w:b/>
          <w:iCs/>
        </w:rPr>
        <w:t>2.1 Our PSHE Curriculum</w:t>
      </w:r>
    </w:p>
    <w:p w14:paraId="14B951CA" w14:textId="77777777" w:rsidR="00FA67BC" w:rsidRPr="00BC7B13" w:rsidRDefault="00FA67BC" w:rsidP="00BC7B13">
      <w:pPr>
        <w:rPr>
          <w:rFonts w:cstheme="minorHAnsi"/>
        </w:rPr>
      </w:pPr>
      <w:r w:rsidRPr="00BC7B13">
        <w:rPr>
          <w:rFonts w:cstheme="minorHAnsi"/>
        </w:rPr>
        <w:t>Children receive their entitlement for learning in PSHE through a progressive, spiral curriculum. Our PSHE programme is delivered through a variety of opportunities for children, including:</w:t>
      </w:r>
    </w:p>
    <w:p w14:paraId="248365EF" w14:textId="77777777" w:rsidR="00FA67BC" w:rsidRPr="00BC7B13" w:rsidRDefault="00FA67BC" w:rsidP="00BC7B13">
      <w:pPr>
        <w:pStyle w:val="ListParagraph"/>
        <w:numPr>
          <w:ilvl w:val="0"/>
          <w:numId w:val="25"/>
        </w:numPr>
        <w:rPr>
          <w:rFonts w:cstheme="minorHAnsi"/>
        </w:rPr>
      </w:pPr>
      <w:r w:rsidRPr="00BC7B13">
        <w:rPr>
          <w:rFonts w:cstheme="minorHAnsi"/>
        </w:rPr>
        <w:t xml:space="preserve">designated timetabled lessons in PSHE </w:t>
      </w:r>
    </w:p>
    <w:p w14:paraId="5FEA5A76" w14:textId="77777777" w:rsidR="00FA67BC" w:rsidRPr="00BC7B13" w:rsidRDefault="00FA67BC" w:rsidP="00BC7B13">
      <w:pPr>
        <w:pStyle w:val="ListParagraph"/>
        <w:numPr>
          <w:ilvl w:val="0"/>
          <w:numId w:val="25"/>
        </w:numPr>
        <w:rPr>
          <w:rFonts w:cstheme="minorHAnsi"/>
        </w:rPr>
      </w:pPr>
      <w:r w:rsidRPr="00BC7B13">
        <w:rPr>
          <w:rFonts w:cstheme="minorHAnsi"/>
        </w:rPr>
        <w:t>subjects across the curriculum, e.g. science, English, RE, computing</w:t>
      </w:r>
    </w:p>
    <w:p w14:paraId="3C9D5C80" w14:textId="77777777" w:rsidR="00FA67BC" w:rsidRPr="00BC7B13" w:rsidRDefault="00FA67BC" w:rsidP="00BC7B13">
      <w:pPr>
        <w:pStyle w:val="ListParagraph"/>
        <w:numPr>
          <w:ilvl w:val="0"/>
          <w:numId w:val="25"/>
        </w:numPr>
        <w:rPr>
          <w:rFonts w:cstheme="minorHAnsi"/>
        </w:rPr>
      </w:pPr>
      <w:r w:rsidRPr="00BC7B13">
        <w:rPr>
          <w:rFonts w:cstheme="minorHAnsi"/>
        </w:rPr>
        <w:t>enrichment weeks/days, e.g. Anti-bullying Week</w:t>
      </w:r>
      <w:r w:rsidR="00582561" w:rsidRPr="00BC7B13">
        <w:rPr>
          <w:rFonts w:cstheme="minorHAnsi"/>
        </w:rPr>
        <w:t>, Black History Month, Safer Internet Day</w:t>
      </w:r>
    </w:p>
    <w:p w14:paraId="7BF26919" w14:textId="77777777" w:rsidR="00FA67BC" w:rsidRPr="00BC7B13" w:rsidRDefault="00FA67BC" w:rsidP="00BC7B13">
      <w:pPr>
        <w:pStyle w:val="ListParagraph"/>
        <w:numPr>
          <w:ilvl w:val="0"/>
          <w:numId w:val="25"/>
        </w:numPr>
        <w:rPr>
          <w:rFonts w:cstheme="minorHAnsi"/>
        </w:rPr>
      </w:pPr>
      <w:r w:rsidRPr="00BC7B13">
        <w:rPr>
          <w:rFonts w:cstheme="minorHAnsi"/>
        </w:rPr>
        <w:t>visitors, e.g. dental nurse, PCSO, career talks</w:t>
      </w:r>
    </w:p>
    <w:p w14:paraId="1DB6D2AE" w14:textId="77777777" w:rsidR="00FA67BC" w:rsidRPr="00BC7B13" w:rsidRDefault="00FA67BC" w:rsidP="00BC7B13">
      <w:pPr>
        <w:pStyle w:val="ListParagraph"/>
        <w:numPr>
          <w:ilvl w:val="0"/>
          <w:numId w:val="25"/>
        </w:numPr>
        <w:rPr>
          <w:rFonts w:cstheme="minorHAnsi"/>
        </w:rPr>
      </w:pPr>
      <w:r w:rsidRPr="00BC7B13">
        <w:rPr>
          <w:rFonts w:cstheme="minorHAnsi"/>
        </w:rPr>
        <w:t>residential and day visits</w:t>
      </w:r>
    </w:p>
    <w:p w14:paraId="09BD1496" w14:textId="77777777" w:rsidR="00FA67BC" w:rsidRPr="00BC7B13" w:rsidRDefault="00FA67BC" w:rsidP="00BC7B13">
      <w:pPr>
        <w:pStyle w:val="ListParagraph"/>
        <w:numPr>
          <w:ilvl w:val="0"/>
          <w:numId w:val="25"/>
        </w:numPr>
        <w:rPr>
          <w:rFonts w:cstheme="minorHAnsi"/>
        </w:rPr>
      </w:pPr>
      <w:r w:rsidRPr="00BC7B13">
        <w:rPr>
          <w:rFonts w:cstheme="minorHAnsi"/>
        </w:rPr>
        <w:t>assemblies on our school’s values</w:t>
      </w:r>
    </w:p>
    <w:p w14:paraId="35CB7AE3" w14:textId="24B42B0A" w:rsidR="00FA67BC" w:rsidRPr="00BC7B13" w:rsidRDefault="00FA67BC" w:rsidP="00BC7B13">
      <w:pPr>
        <w:pStyle w:val="ListParagraph"/>
        <w:numPr>
          <w:ilvl w:val="0"/>
          <w:numId w:val="25"/>
        </w:numPr>
        <w:rPr>
          <w:rFonts w:cstheme="minorHAnsi"/>
        </w:rPr>
      </w:pPr>
      <w:r w:rsidRPr="00BC7B13">
        <w:rPr>
          <w:rFonts w:cstheme="minorHAnsi"/>
        </w:rPr>
        <w:t>small group interventions, e.g. social skills groups</w:t>
      </w:r>
      <w:r w:rsidR="00AE453A">
        <w:rPr>
          <w:rFonts w:cstheme="minorHAnsi"/>
        </w:rPr>
        <w:t>, ELSA support</w:t>
      </w:r>
    </w:p>
    <w:p w14:paraId="68785994" w14:textId="77777777" w:rsidR="00F35174" w:rsidRPr="00BC7B13" w:rsidRDefault="00ED3094" w:rsidP="00BC7B13">
      <w:pPr>
        <w:rPr>
          <w:rFonts w:cstheme="minorHAnsi"/>
        </w:rPr>
      </w:pPr>
      <w:r w:rsidRPr="00BC7B13">
        <w:rPr>
          <w:rFonts w:cstheme="minorHAnsi"/>
        </w:rPr>
        <w:t xml:space="preserve">Our PSHE </w:t>
      </w:r>
      <w:r w:rsidR="00F35174" w:rsidRPr="00BC7B13">
        <w:rPr>
          <w:rFonts w:cstheme="minorHAnsi"/>
        </w:rPr>
        <w:t>programme (which is covered through the taught curriculum and our wider provision) includes teaching and learning within the following strands and themes:</w:t>
      </w:r>
    </w:p>
    <w:p w14:paraId="6C117D92" w14:textId="77777777" w:rsidR="00F35174" w:rsidRPr="00BC7B13" w:rsidRDefault="00F35174" w:rsidP="00BC7B13">
      <w:pPr>
        <w:rPr>
          <w:rFonts w:cstheme="minorHAnsi"/>
        </w:rPr>
      </w:pPr>
      <w:proofErr w:type="gramStart"/>
      <w:r w:rsidRPr="00BC7B13">
        <w:rPr>
          <w:rFonts w:cstheme="minorHAnsi"/>
          <w:b/>
        </w:rPr>
        <w:t>Myself and My Relationships</w:t>
      </w:r>
      <w:proofErr w:type="gramEnd"/>
      <w:r w:rsidRPr="00BC7B13">
        <w:rPr>
          <w:rFonts w:cstheme="minorHAnsi"/>
        </w:rPr>
        <w:t xml:space="preserve">: including My Emotions, Beginning and Belonging, Anti-bullying, Family and Friends and Managing Change. </w:t>
      </w:r>
    </w:p>
    <w:p w14:paraId="760B3F13" w14:textId="77777777" w:rsidR="00F35174" w:rsidRPr="00BC7B13" w:rsidRDefault="00F35174" w:rsidP="00BC7B13">
      <w:pPr>
        <w:rPr>
          <w:rFonts w:cstheme="minorHAnsi"/>
        </w:rPr>
      </w:pPr>
      <w:r w:rsidRPr="00BC7B13">
        <w:rPr>
          <w:rFonts w:cstheme="minorHAnsi"/>
          <w:b/>
        </w:rPr>
        <w:t>Healthy and Safer Lifestyles:</w:t>
      </w:r>
      <w:r w:rsidRPr="00BC7B13">
        <w:rPr>
          <w:rFonts w:cstheme="minorHAnsi"/>
        </w:rPr>
        <w:t xml:space="preserve"> including Personal Safety, Digital Lifestyles, Drug Education, Relationships and Sex Education, Healthy Lifestyles and Managing Safety and Risk (including Road Safety).</w:t>
      </w:r>
    </w:p>
    <w:p w14:paraId="287FB19E" w14:textId="77777777" w:rsidR="00F35174" w:rsidRPr="00BC7B13" w:rsidRDefault="00F35174" w:rsidP="00BC7B13">
      <w:pPr>
        <w:rPr>
          <w:rFonts w:cstheme="minorHAnsi"/>
        </w:rPr>
      </w:pPr>
      <w:r w:rsidRPr="00BC7B13">
        <w:rPr>
          <w:rFonts w:cstheme="minorHAnsi"/>
          <w:b/>
        </w:rPr>
        <w:t>Citizenship:</w:t>
      </w:r>
      <w:r w:rsidRPr="00BC7B13">
        <w:rPr>
          <w:rFonts w:cstheme="minorHAnsi"/>
        </w:rPr>
        <w:t xml:space="preserve"> including Diversity and Communities, Rights, Rules and Responsibilities and Working Together.</w:t>
      </w:r>
    </w:p>
    <w:p w14:paraId="45CDBBA9" w14:textId="77777777" w:rsidR="00F35174" w:rsidRPr="00BC7B13" w:rsidRDefault="00F35174" w:rsidP="00BC7B13">
      <w:pPr>
        <w:rPr>
          <w:rFonts w:cstheme="minorHAnsi"/>
        </w:rPr>
      </w:pPr>
      <w:r w:rsidRPr="00BC7B13">
        <w:rPr>
          <w:rFonts w:cstheme="minorHAnsi"/>
          <w:b/>
        </w:rPr>
        <w:t>Economic Wellbeing:</w:t>
      </w:r>
      <w:r w:rsidRPr="00BC7B13">
        <w:rPr>
          <w:rFonts w:cstheme="minorHAnsi"/>
        </w:rPr>
        <w:t xml:space="preserve"> including Financial Capability.</w:t>
      </w:r>
    </w:p>
    <w:p w14:paraId="00A52441" w14:textId="77777777" w:rsidR="00F35174" w:rsidRPr="00BC7B13" w:rsidRDefault="00F35174" w:rsidP="00BC7B13">
      <w:pPr>
        <w:rPr>
          <w:rFonts w:cstheme="minorHAnsi"/>
        </w:rPr>
      </w:pPr>
    </w:p>
    <w:p w14:paraId="5A6C8DA1" w14:textId="77777777" w:rsidR="00FA67BC" w:rsidRPr="00BC7B13" w:rsidRDefault="00F35174" w:rsidP="00BC7B13">
      <w:pPr>
        <w:rPr>
          <w:rFonts w:eastAsia="Times New Roman" w:cstheme="minorHAnsi"/>
          <w:b/>
          <w:iCs/>
        </w:rPr>
      </w:pPr>
      <w:r w:rsidRPr="00BC7B13">
        <w:rPr>
          <w:rFonts w:eastAsia="Times New Roman" w:cstheme="minorHAnsi"/>
          <w:b/>
          <w:iCs/>
        </w:rPr>
        <w:t>2.2</w:t>
      </w:r>
      <w:r w:rsidR="00FA67BC" w:rsidRPr="00BC7B13">
        <w:rPr>
          <w:rFonts w:eastAsia="Times New Roman" w:cstheme="minorHAnsi"/>
          <w:b/>
          <w:iCs/>
        </w:rPr>
        <w:t xml:space="preserve"> </w:t>
      </w:r>
      <w:r w:rsidR="004B2ABE" w:rsidRPr="00BC7B13">
        <w:rPr>
          <w:rFonts w:eastAsia="Times New Roman" w:cstheme="minorHAnsi"/>
          <w:b/>
          <w:iCs/>
        </w:rPr>
        <w:t>Curriculum Delivery</w:t>
      </w:r>
    </w:p>
    <w:p w14:paraId="1182464A" w14:textId="67CBF9AF" w:rsidR="00FA67BC" w:rsidRPr="00BC7B13" w:rsidRDefault="00F35174" w:rsidP="00BC7B13">
      <w:pPr>
        <w:rPr>
          <w:rFonts w:cstheme="minorHAnsi"/>
        </w:rPr>
      </w:pPr>
      <w:r w:rsidRPr="00BC7B13">
        <w:rPr>
          <w:rFonts w:cstheme="minorHAnsi"/>
        </w:rPr>
        <w:t>A</w:t>
      </w:r>
      <w:r w:rsidR="00FA67BC" w:rsidRPr="00BC7B13">
        <w:rPr>
          <w:rFonts w:cstheme="minorHAnsi"/>
        </w:rPr>
        <w:t xml:space="preserve"> wide range of </w:t>
      </w:r>
      <w:r w:rsidR="00331BAB" w:rsidRPr="00BC7B13">
        <w:rPr>
          <w:rFonts w:cstheme="minorHAnsi"/>
        </w:rPr>
        <w:t xml:space="preserve">teaching </w:t>
      </w:r>
      <w:r w:rsidR="00FA67BC" w:rsidRPr="00BC7B13">
        <w:rPr>
          <w:rFonts w:cstheme="minorHAnsi"/>
        </w:rPr>
        <w:t>methodol</w:t>
      </w:r>
      <w:r w:rsidRPr="00BC7B13">
        <w:rPr>
          <w:rFonts w:cstheme="minorHAnsi"/>
        </w:rPr>
        <w:t>ogy is used in teaching the PSH</w:t>
      </w:r>
      <w:r w:rsidR="00FA67BC" w:rsidRPr="00BC7B13">
        <w:rPr>
          <w:rFonts w:cstheme="minorHAnsi"/>
        </w:rPr>
        <w:t xml:space="preserve">E curriculum. The focus is on interactive </w:t>
      </w:r>
      <w:r w:rsidRPr="00BC7B13">
        <w:rPr>
          <w:rFonts w:cstheme="minorHAnsi"/>
        </w:rPr>
        <w:t xml:space="preserve">and collaborative </w:t>
      </w:r>
      <w:r w:rsidR="00FA67BC" w:rsidRPr="00BC7B13">
        <w:rPr>
          <w:rFonts w:cstheme="minorHAnsi"/>
        </w:rPr>
        <w:t>learning, and approaches include</w:t>
      </w:r>
      <w:r w:rsidR="009C1B2E">
        <w:rPr>
          <w:rFonts w:cstheme="minorHAnsi"/>
        </w:rPr>
        <w:t xml:space="preserve"> the following</w:t>
      </w:r>
      <w:r w:rsidR="00FA67BC" w:rsidRPr="00BC7B13">
        <w:rPr>
          <w:rFonts w:cstheme="minorHAnsi"/>
        </w:rPr>
        <w:t xml:space="preserve">: </w:t>
      </w:r>
      <w:r w:rsidR="00FA67BC" w:rsidRPr="00BC7B13">
        <w:rPr>
          <w:rFonts w:cstheme="minorHAnsi"/>
          <w:iCs/>
        </w:rPr>
        <w:t>Circle Time</w:t>
      </w:r>
      <w:r w:rsidR="009C1B2E">
        <w:rPr>
          <w:rFonts w:cstheme="minorHAnsi"/>
          <w:iCs/>
        </w:rPr>
        <w:t xml:space="preserve">, </w:t>
      </w:r>
      <w:r w:rsidR="00FA67BC" w:rsidRPr="00BC7B13">
        <w:rPr>
          <w:rFonts w:cstheme="minorHAnsi"/>
          <w:iCs/>
        </w:rPr>
        <w:t>whole class discussion, social skills games and activities, workin</w:t>
      </w:r>
      <w:r w:rsidR="00F82178" w:rsidRPr="00BC7B13">
        <w:rPr>
          <w:rFonts w:cstheme="minorHAnsi"/>
          <w:iCs/>
        </w:rPr>
        <w:t>g in pairs/groups</w:t>
      </w:r>
      <w:r w:rsidR="00FA67BC" w:rsidRPr="00BC7B13">
        <w:rPr>
          <w:rFonts w:cstheme="minorHAnsi"/>
          <w:iCs/>
        </w:rPr>
        <w:t>, drama and role play, use of puppets, use of story and picture books and use of technology.</w:t>
      </w:r>
      <w:r w:rsidR="00FA67BC" w:rsidRPr="00BC7B13">
        <w:rPr>
          <w:rFonts w:cstheme="minorHAnsi"/>
        </w:rPr>
        <w:t xml:space="preserve"> Many of these approaches also act as distancing techniques, enabling children to discuss issues without discussing personal experience.</w:t>
      </w:r>
    </w:p>
    <w:p w14:paraId="4DCF39EE" w14:textId="77777777" w:rsidR="00FA67BC" w:rsidRPr="00BC7B13" w:rsidRDefault="00FA67BC" w:rsidP="00BC7B13">
      <w:pPr>
        <w:rPr>
          <w:rFonts w:cstheme="minorHAnsi"/>
        </w:rPr>
      </w:pPr>
      <w:r w:rsidRPr="00BC7B13">
        <w:rPr>
          <w:rFonts w:cstheme="minorHAnsi"/>
        </w:rPr>
        <w:t>Many of the methodologies we use in P</w:t>
      </w:r>
      <w:r w:rsidR="00F35174" w:rsidRPr="00BC7B13">
        <w:rPr>
          <w:rFonts w:cstheme="minorHAnsi"/>
        </w:rPr>
        <w:t>SH</w:t>
      </w:r>
      <w:r w:rsidRPr="00BC7B13">
        <w:rPr>
          <w:rFonts w:cstheme="minorHAnsi"/>
        </w:rPr>
        <w:t>E will also be employed in other areas of the curriculum to further develop communication, group work and debating skills.</w:t>
      </w:r>
    </w:p>
    <w:p w14:paraId="21EE5061" w14:textId="77777777" w:rsidR="00FA67BC" w:rsidRPr="00BC7B13" w:rsidRDefault="00ED3094" w:rsidP="00BC7B13">
      <w:pPr>
        <w:rPr>
          <w:rFonts w:cstheme="minorHAnsi"/>
        </w:rPr>
      </w:pPr>
      <w:r w:rsidRPr="00BC7B13">
        <w:rPr>
          <w:rFonts w:cstheme="minorHAnsi"/>
          <w:b/>
          <w:bCs/>
        </w:rPr>
        <w:t xml:space="preserve">2.2.1 </w:t>
      </w:r>
      <w:r w:rsidR="00FA67BC" w:rsidRPr="00BC7B13">
        <w:rPr>
          <w:rFonts w:cstheme="minorHAnsi"/>
          <w:b/>
          <w:bCs/>
        </w:rPr>
        <w:t>Ground Rules</w:t>
      </w:r>
    </w:p>
    <w:p w14:paraId="4E8E68D0" w14:textId="77777777" w:rsidR="00FA67BC" w:rsidRPr="00BC7B13" w:rsidRDefault="00F82178" w:rsidP="00BC7B13">
      <w:pPr>
        <w:rPr>
          <w:rFonts w:cstheme="minorHAnsi"/>
        </w:rPr>
      </w:pPr>
      <w:r w:rsidRPr="00BC7B13">
        <w:rPr>
          <w:rFonts w:cstheme="minorHAnsi"/>
        </w:rPr>
        <w:t>PSH</w:t>
      </w:r>
      <w:r w:rsidR="00FA67BC" w:rsidRPr="00BC7B13">
        <w:rPr>
          <w:rFonts w:cstheme="minorHAnsi"/>
        </w:rPr>
        <w:t>E is taught in a safe, non-judgemental environment where adults and children are confident that they will be respected. Teachers and children together develop ground rules, which ensure that every child feels safe and is able to learn in a supportive and caring environment.</w:t>
      </w:r>
    </w:p>
    <w:p w14:paraId="4857C9A8" w14:textId="77777777" w:rsidR="00FA67BC" w:rsidRPr="00BC7B13" w:rsidRDefault="00ED3094" w:rsidP="00BC7B13">
      <w:pPr>
        <w:rPr>
          <w:rFonts w:cstheme="minorHAnsi"/>
          <w:b/>
          <w:bCs/>
        </w:rPr>
      </w:pPr>
      <w:r w:rsidRPr="00BC7B13">
        <w:rPr>
          <w:rFonts w:cstheme="minorHAnsi"/>
          <w:b/>
          <w:bCs/>
        </w:rPr>
        <w:lastRenderedPageBreak/>
        <w:t xml:space="preserve">2.2.2 </w:t>
      </w:r>
      <w:r w:rsidR="00FA67BC" w:rsidRPr="00BC7B13">
        <w:rPr>
          <w:rFonts w:cstheme="minorHAnsi"/>
          <w:b/>
          <w:bCs/>
        </w:rPr>
        <w:t>Answering Questions</w:t>
      </w:r>
    </w:p>
    <w:p w14:paraId="6AE0008E" w14:textId="25440640" w:rsidR="00FA67BC" w:rsidRPr="00BC7B13" w:rsidRDefault="00FA67BC" w:rsidP="00BC7B13">
      <w:pPr>
        <w:rPr>
          <w:rFonts w:cstheme="minorHAnsi"/>
        </w:rPr>
      </w:pPr>
      <w:r w:rsidRPr="00BC7B13">
        <w:rPr>
          <w:rFonts w:cstheme="minorHAnsi"/>
        </w:rPr>
        <w:t xml:space="preserve">We acknowledge that sensitive issues </w:t>
      </w:r>
      <w:r w:rsidR="00F35174" w:rsidRPr="00BC7B13">
        <w:rPr>
          <w:rFonts w:cstheme="minorHAnsi"/>
        </w:rPr>
        <w:t>will arise in PSH</w:t>
      </w:r>
      <w:r w:rsidRPr="00BC7B13">
        <w:rPr>
          <w:rFonts w:cstheme="minorHAnsi"/>
        </w:rPr>
        <w:t>E, as children will naturally share information and ask questions. When spontaneous discussion arises, it will be guided in a way that reflects the stated school aims</w:t>
      </w:r>
      <w:r w:rsidR="00F82178" w:rsidRPr="00BC7B13">
        <w:rPr>
          <w:rFonts w:cstheme="minorHAnsi"/>
        </w:rPr>
        <w:t xml:space="preserve"> and curriculum content for PSH</w:t>
      </w:r>
      <w:r w:rsidRPr="00BC7B13">
        <w:rPr>
          <w:rFonts w:cstheme="minorHAnsi"/>
        </w:rPr>
        <w:t>E. If a member of staff is uncertain about the answer to a question, or indeed whether they should answer it, they wi</w:t>
      </w:r>
      <w:r w:rsidR="00F35174" w:rsidRPr="00BC7B13">
        <w:rPr>
          <w:rFonts w:cstheme="minorHAnsi"/>
        </w:rPr>
        <w:t>ll seek guidance from the PSHE lead or Head teacher</w:t>
      </w:r>
      <w:r w:rsidRPr="00BC7B13">
        <w:rPr>
          <w:rFonts w:cstheme="minorHAnsi"/>
        </w:rPr>
        <w:t xml:space="preserve">. Questions may be referred to parents/carers if it is not appropriate to answer them in school. </w:t>
      </w:r>
      <w:r w:rsidR="009C1B2E">
        <w:rPr>
          <w:rFonts w:cstheme="minorHAnsi"/>
        </w:rPr>
        <w:t>Where appropriate, w</w:t>
      </w:r>
      <w:r w:rsidRPr="00BC7B13">
        <w:rPr>
          <w:rFonts w:cstheme="minorHAnsi"/>
        </w:rPr>
        <w:t>e may use a ‘Question box’, where questions may be asked anonymously.</w:t>
      </w:r>
    </w:p>
    <w:p w14:paraId="2E822F37" w14:textId="77777777" w:rsidR="00FA67BC" w:rsidRPr="00BC7B13" w:rsidRDefault="00FA67BC" w:rsidP="00BC7B13">
      <w:pPr>
        <w:rPr>
          <w:rFonts w:cstheme="minorHAnsi"/>
        </w:rPr>
      </w:pPr>
      <w:r w:rsidRPr="00BC7B13">
        <w:rPr>
          <w:rFonts w:cstheme="minorHAnsi"/>
        </w:rPr>
        <w:t>When answering questions, we ensure that sharing personal information by adults, pupils or their families is discouraged. Where a question or comment from a pupil in the classroom indicates the possibility of abuse or risk of harm, teachers will pass this information to the Designated Safeguarding Lead (DSL), in line with school policy and procedures.</w:t>
      </w:r>
    </w:p>
    <w:p w14:paraId="535A0C8C" w14:textId="77777777" w:rsidR="000431FD" w:rsidRPr="00BC7B13" w:rsidRDefault="00ED3094" w:rsidP="00BC7B13">
      <w:pPr>
        <w:rPr>
          <w:rFonts w:cstheme="minorHAnsi"/>
          <w:b/>
        </w:rPr>
      </w:pPr>
      <w:r w:rsidRPr="00BC7B13">
        <w:rPr>
          <w:rFonts w:cstheme="minorHAnsi"/>
          <w:b/>
        </w:rPr>
        <w:t xml:space="preserve">2.2.3 </w:t>
      </w:r>
      <w:r w:rsidR="000431FD" w:rsidRPr="00BC7B13">
        <w:rPr>
          <w:rFonts w:cstheme="minorHAnsi"/>
          <w:b/>
        </w:rPr>
        <w:t>Visitors</w:t>
      </w:r>
    </w:p>
    <w:p w14:paraId="40A04035" w14:textId="77777777" w:rsidR="000431FD" w:rsidRPr="00BC7B13" w:rsidRDefault="000431FD" w:rsidP="00BC7B13">
      <w:pPr>
        <w:rPr>
          <w:rFonts w:cstheme="minorHAnsi"/>
        </w:rPr>
      </w:pPr>
      <w:r w:rsidRPr="00BC7B13">
        <w:rPr>
          <w:rFonts w:cstheme="minorHAnsi"/>
        </w:rPr>
        <w:t>Occasionally, appropriate and suitably experienced and/or knowledgeable visitors from outside school may be invited to contribute to the delivery of PSHE in school.  Isleham CE Primary School has a code of practice for using visitors to support the delivery of PSHE:</w:t>
      </w:r>
    </w:p>
    <w:p w14:paraId="5ECC19ED" w14:textId="3DB09CD7" w:rsidR="000431FD" w:rsidRPr="00BC7B13" w:rsidRDefault="000431FD" w:rsidP="00BC7B13">
      <w:pPr>
        <w:rPr>
          <w:rFonts w:cstheme="minorHAnsi"/>
        </w:rPr>
      </w:pPr>
      <w:r w:rsidRPr="00BC7B13">
        <w:rPr>
          <w:rFonts w:cstheme="minorHAnsi"/>
        </w:rPr>
        <w:t xml:space="preserve">Visitors are invited </w:t>
      </w:r>
      <w:proofErr w:type="gramStart"/>
      <w:r w:rsidRPr="00BC7B13">
        <w:rPr>
          <w:rFonts w:cstheme="minorHAnsi"/>
        </w:rPr>
        <w:t>in to</w:t>
      </w:r>
      <w:proofErr w:type="gramEnd"/>
      <w:r w:rsidRPr="00BC7B13">
        <w:rPr>
          <w:rFonts w:cstheme="minorHAnsi"/>
        </w:rPr>
        <w:t xml:space="preserve"> school because of the </w:t>
      </w:r>
      <w:proofErr w:type="gramStart"/>
      <w:r w:rsidRPr="00BC7B13">
        <w:rPr>
          <w:rFonts w:cstheme="minorHAnsi"/>
        </w:rPr>
        <w:t>particular expertise</w:t>
      </w:r>
      <w:proofErr w:type="gramEnd"/>
      <w:r w:rsidRPr="00BC7B13">
        <w:rPr>
          <w:rFonts w:cstheme="minorHAnsi"/>
        </w:rPr>
        <w:t xml:space="preserve"> or contribution they </w:t>
      </w:r>
      <w:proofErr w:type="gramStart"/>
      <w:r w:rsidRPr="00BC7B13">
        <w:rPr>
          <w:rFonts w:cstheme="minorHAnsi"/>
        </w:rPr>
        <w:t>are able to</w:t>
      </w:r>
      <w:proofErr w:type="gramEnd"/>
      <w:r w:rsidRPr="00BC7B13">
        <w:rPr>
          <w:rFonts w:cstheme="minorHAnsi"/>
        </w:rPr>
        <w:t xml:space="preserve"> make</w:t>
      </w:r>
      <w:r w:rsidR="009C1B2E">
        <w:rPr>
          <w:rFonts w:cstheme="minorHAnsi"/>
        </w:rPr>
        <w:t>.</w:t>
      </w:r>
    </w:p>
    <w:p w14:paraId="570B8FC8" w14:textId="3B7DCAE8" w:rsidR="000431FD" w:rsidRPr="00BC7B13" w:rsidRDefault="000431FD" w:rsidP="00BC7B13">
      <w:pPr>
        <w:rPr>
          <w:rFonts w:cstheme="minorHAnsi"/>
        </w:rPr>
      </w:pPr>
      <w:r w:rsidRPr="00BC7B13">
        <w:rPr>
          <w:rFonts w:cstheme="minorHAnsi"/>
        </w:rPr>
        <w:t>All visitors are familiar with and understand the school’s relevant policies and work within them</w:t>
      </w:r>
      <w:r w:rsidR="009C1B2E">
        <w:rPr>
          <w:rFonts w:cstheme="minorHAnsi"/>
        </w:rPr>
        <w:t>.</w:t>
      </w:r>
    </w:p>
    <w:p w14:paraId="7197E111" w14:textId="63DE0836" w:rsidR="000431FD" w:rsidRPr="00BC7B13" w:rsidRDefault="000431FD" w:rsidP="00BC7B13">
      <w:pPr>
        <w:rPr>
          <w:rFonts w:cstheme="minorHAnsi"/>
        </w:rPr>
      </w:pPr>
      <w:r w:rsidRPr="00BC7B13">
        <w:rPr>
          <w:rFonts w:cstheme="minorHAnsi"/>
        </w:rPr>
        <w:t xml:space="preserve">All input to PSHE lessons </w:t>
      </w:r>
      <w:proofErr w:type="gramStart"/>
      <w:r w:rsidRPr="00BC7B13">
        <w:rPr>
          <w:rFonts w:cstheme="minorHAnsi"/>
        </w:rPr>
        <w:t>are</w:t>
      </w:r>
      <w:proofErr w:type="gramEnd"/>
      <w:r w:rsidRPr="00BC7B13">
        <w:rPr>
          <w:rFonts w:cstheme="minorHAnsi"/>
        </w:rPr>
        <w:t xml:space="preserve"> part of a planned programme and negotiated and agreed with staff in advance</w:t>
      </w:r>
      <w:r w:rsidR="009C1B2E">
        <w:rPr>
          <w:rFonts w:cstheme="minorHAnsi"/>
        </w:rPr>
        <w:t>.</w:t>
      </w:r>
    </w:p>
    <w:p w14:paraId="19D55971" w14:textId="5D0F3467" w:rsidR="000431FD" w:rsidRPr="00BC7B13" w:rsidRDefault="000431FD" w:rsidP="00BC7B13">
      <w:pPr>
        <w:rPr>
          <w:rFonts w:cstheme="minorHAnsi"/>
        </w:rPr>
      </w:pPr>
      <w:r w:rsidRPr="00BC7B13">
        <w:rPr>
          <w:rFonts w:cstheme="minorHAnsi"/>
        </w:rPr>
        <w:t xml:space="preserve">All visitors are </w:t>
      </w:r>
      <w:proofErr w:type="gramStart"/>
      <w:r w:rsidRPr="00BC7B13">
        <w:rPr>
          <w:rFonts w:cstheme="minorHAnsi"/>
        </w:rPr>
        <w:t>supervised/supported by a member of staff at all times</w:t>
      </w:r>
      <w:proofErr w:type="gramEnd"/>
      <w:r w:rsidR="009C1B2E">
        <w:rPr>
          <w:rFonts w:cstheme="minorHAnsi"/>
        </w:rPr>
        <w:t>.</w:t>
      </w:r>
    </w:p>
    <w:p w14:paraId="28D5101B" w14:textId="77777777" w:rsidR="000431FD" w:rsidRPr="00BC7B13" w:rsidRDefault="00ED3094" w:rsidP="00BC7B13">
      <w:pPr>
        <w:rPr>
          <w:rFonts w:eastAsia="Times New Roman" w:cstheme="minorHAnsi"/>
          <w:b/>
          <w:iCs/>
        </w:rPr>
      </w:pPr>
      <w:r w:rsidRPr="00BC7B13">
        <w:rPr>
          <w:rFonts w:eastAsia="Times New Roman" w:cstheme="minorHAnsi"/>
          <w:b/>
          <w:iCs/>
        </w:rPr>
        <w:t>2.3</w:t>
      </w:r>
      <w:r w:rsidR="000431FD" w:rsidRPr="00BC7B13">
        <w:rPr>
          <w:rFonts w:eastAsia="Times New Roman" w:cstheme="minorHAnsi"/>
          <w:b/>
          <w:iCs/>
        </w:rPr>
        <w:t xml:space="preserve"> British Values</w:t>
      </w:r>
    </w:p>
    <w:p w14:paraId="10D79D4D" w14:textId="77777777" w:rsidR="000431FD" w:rsidRPr="00BC7B13" w:rsidRDefault="000431FD" w:rsidP="00BC7B13">
      <w:pPr>
        <w:rPr>
          <w:rFonts w:eastAsia="Calibri" w:cstheme="minorHAnsi"/>
        </w:rPr>
      </w:pPr>
      <w:r w:rsidRPr="00BC7B13">
        <w:rPr>
          <w:rFonts w:eastAsia="Calibri" w:cstheme="minorHAnsi"/>
        </w:rPr>
        <w:t>At Isleham C</w:t>
      </w:r>
      <w:r w:rsidR="004B2ABE" w:rsidRPr="00BC7B13">
        <w:rPr>
          <w:rFonts w:eastAsia="Calibri" w:cstheme="minorHAnsi"/>
        </w:rPr>
        <w:t xml:space="preserve"> </w:t>
      </w:r>
      <w:r w:rsidRPr="00BC7B13">
        <w:rPr>
          <w:rFonts w:eastAsia="Calibri" w:cstheme="minorHAnsi"/>
        </w:rPr>
        <w:t>of</w:t>
      </w:r>
      <w:r w:rsidR="004B2ABE" w:rsidRPr="00BC7B13">
        <w:rPr>
          <w:rFonts w:eastAsia="Calibri" w:cstheme="minorHAnsi"/>
        </w:rPr>
        <w:t xml:space="preserve"> </w:t>
      </w:r>
      <w:r w:rsidRPr="00BC7B13">
        <w:rPr>
          <w:rFonts w:eastAsia="Calibri" w:cstheme="minorHAnsi"/>
        </w:rPr>
        <w:t xml:space="preserve">E Primary School these values are reinforced regularly and taught explicitly through Personal, Social, Health </w:t>
      </w:r>
      <w:r w:rsidR="00F82178" w:rsidRPr="00BC7B13">
        <w:rPr>
          <w:rFonts w:eastAsia="Calibri" w:cstheme="minorHAnsi"/>
        </w:rPr>
        <w:t>and Economic education (PSH</w:t>
      </w:r>
      <w:r w:rsidRPr="00BC7B13">
        <w:rPr>
          <w:rFonts w:eastAsia="Calibri" w:cstheme="minorHAnsi"/>
        </w:rPr>
        <w:t>E) as well as through Religious Education (RE). We also teach British values through planning and delivering a broad and balanced curriculum.</w:t>
      </w:r>
    </w:p>
    <w:p w14:paraId="3ABA3D02" w14:textId="77777777" w:rsidR="000431FD" w:rsidRPr="00BC7B13" w:rsidRDefault="000431FD" w:rsidP="00BC7B13">
      <w:pPr>
        <w:rPr>
          <w:rFonts w:eastAsia="Calibri" w:cstheme="minorHAnsi"/>
        </w:rPr>
      </w:pPr>
      <w:r w:rsidRPr="00BC7B13">
        <w:rPr>
          <w:rFonts w:eastAsia="Calibri" w:cstheme="minorHAnsi"/>
        </w:rPr>
        <w:t xml:space="preserve">The school takes opportunities to actively promote British Values through our daily assemblies, our whole school systems and structures such as the annual election of House Captains </w:t>
      </w:r>
      <w:proofErr w:type="gramStart"/>
      <w:r w:rsidRPr="00BC7B13">
        <w:rPr>
          <w:rFonts w:eastAsia="Calibri" w:cstheme="minorHAnsi"/>
        </w:rPr>
        <w:t>and also</w:t>
      </w:r>
      <w:proofErr w:type="gramEnd"/>
      <w:r w:rsidRPr="00BC7B13">
        <w:rPr>
          <w:rFonts w:eastAsia="Calibri" w:cstheme="minorHAnsi"/>
        </w:rPr>
        <w:t xml:space="preserve"> running a successful School Council. We also actively promote British Values through ensuring that our curriculum planning and annual calen</w:t>
      </w:r>
      <w:r w:rsidR="004B2ABE" w:rsidRPr="00BC7B13">
        <w:rPr>
          <w:rFonts w:eastAsia="Calibri" w:cstheme="minorHAnsi"/>
        </w:rPr>
        <w:t>dar of extra –curricular events</w:t>
      </w:r>
      <w:r w:rsidRPr="00BC7B13">
        <w:rPr>
          <w:rFonts w:eastAsia="Calibri" w:cstheme="minorHAnsi"/>
        </w:rPr>
        <w:t xml:space="preserve"> include real opportunities for exploring these values,  for example our annual poppy wreath laying by House Captains at the village Remembrance Day service.</w:t>
      </w:r>
    </w:p>
    <w:p w14:paraId="15C34BBF" w14:textId="77777777" w:rsidR="000431FD" w:rsidRPr="00BC7B13" w:rsidRDefault="000431FD" w:rsidP="00BC7B13">
      <w:pPr>
        <w:rPr>
          <w:rFonts w:eastAsia="Calibri" w:cstheme="minorHAnsi"/>
          <w:b/>
          <w:u w:val="single"/>
        </w:rPr>
      </w:pPr>
      <w:r w:rsidRPr="00BC7B13">
        <w:rPr>
          <w:rFonts w:eastAsia="Calibri" w:cstheme="minorHAnsi"/>
          <w:b/>
          <w:u w:val="single"/>
        </w:rPr>
        <w:t>Democracy</w:t>
      </w:r>
      <w:r w:rsidRPr="00BC7B13">
        <w:rPr>
          <w:rFonts w:eastAsia="Calibri" w:cstheme="minorHAnsi"/>
          <w:b/>
          <w:u w:val="single"/>
        </w:rPr>
        <w:br/>
      </w:r>
      <w:proofErr w:type="spellStart"/>
      <w:r w:rsidRPr="00BC7B13">
        <w:rPr>
          <w:rFonts w:eastAsia="Calibri" w:cstheme="minorHAnsi"/>
        </w:rPr>
        <w:t>Democracy</w:t>
      </w:r>
      <w:proofErr w:type="spellEnd"/>
      <w:r w:rsidRPr="00BC7B13">
        <w:rPr>
          <w:rFonts w:eastAsia="Calibri" w:cstheme="minorHAnsi"/>
        </w:rPr>
        <w:t xml:space="preserve"> is an important value at our school. Pupils have many opportunities for their voices to be heard including through our school council. Elections of council members and of Year 6 House Captains are based on individual pupil votes. Voting takes place following the presentation of manifesto speeches by nominated candidates.  The School Council has its own budget and </w:t>
      </w:r>
      <w:proofErr w:type="gramStart"/>
      <w:r w:rsidRPr="00BC7B13">
        <w:rPr>
          <w:rFonts w:eastAsia="Calibri" w:cstheme="minorHAnsi"/>
        </w:rPr>
        <w:t>is able to</w:t>
      </w:r>
      <w:proofErr w:type="gramEnd"/>
      <w:r w:rsidRPr="00BC7B13">
        <w:rPr>
          <w:rFonts w:eastAsia="Calibri" w:cstheme="minorHAnsi"/>
        </w:rPr>
        <w:t xml:space="preserve"> genuinely effect change within the school.</w:t>
      </w:r>
    </w:p>
    <w:p w14:paraId="003DA5F3" w14:textId="77777777" w:rsidR="000431FD" w:rsidRPr="00BC7B13" w:rsidRDefault="00582561" w:rsidP="00BC7B13">
      <w:pPr>
        <w:rPr>
          <w:rFonts w:eastAsia="Calibri" w:cstheme="minorHAnsi"/>
        </w:rPr>
      </w:pPr>
      <w:r w:rsidRPr="00BC7B13">
        <w:rPr>
          <w:rFonts w:eastAsia="Calibri" w:cstheme="minorHAnsi"/>
        </w:rPr>
        <w:t>Children</w:t>
      </w:r>
      <w:r w:rsidR="000431FD" w:rsidRPr="00BC7B13">
        <w:rPr>
          <w:rFonts w:eastAsia="Calibri" w:cstheme="minorHAnsi"/>
        </w:rPr>
        <w:t xml:space="preserve"> have an annual questionnaire through which they are able to put forward their views about the school.</w:t>
      </w:r>
    </w:p>
    <w:p w14:paraId="5813FA4C" w14:textId="77777777" w:rsidR="000431FD" w:rsidRPr="00BC7B13" w:rsidRDefault="000431FD" w:rsidP="00BC7B13">
      <w:pPr>
        <w:rPr>
          <w:rFonts w:eastAsia="Calibri" w:cstheme="minorHAnsi"/>
          <w:b/>
          <w:u w:val="single"/>
        </w:rPr>
      </w:pPr>
      <w:r w:rsidRPr="00BC7B13">
        <w:rPr>
          <w:rFonts w:eastAsia="Calibri" w:cstheme="minorHAnsi"/>
          <w:b/>
          <w:u w:val="single"/>
        </w:rPr>
        <w:t>The Rule of Law</w:t>
      </w:r>
      <w:r w:rsidRPr="00BC7B13">
        <w:rPr>
          <w:rFonts w:eastAsia="Calibri" w:cstheme="minorHAnsi"/>
          <w:b/>
          <w:u w:val="single"/>
        </w:rPr>
        <w:br/>
      </w:r>
      <w:r w:rsidRPr="00BC7B13">
        <w:rPr>
          <w:rFonts w:eastAsia="Calibri" w:cstheme="minorHAnsi"/>
        </w:rPr>
        <w:t xml:space="preserve">The importance of Laws, whether those that govern the class, the school or the country are consistently reinforced through everyday  school  life, the children’s role in our restorative approach to promoting good behaviour and through school assemblies. Pupils are taught the values and the reasons behind our rules, that </w:t>
      </w:r>
      <w:r w:rsidRPr="00BC7B13">
        <w:rPr>
          <w:rFonts w:eastAsia="Calibri" w:cstheme="minorHAnsi"/>
        </w:rPr>
        <w:lastRenderedPageBreak/>
        <w:t>they govern and protect us, the responsibilities that this involves and the consequences when laws are broken. Visits from our local community police officer are a regular part of our calendar and help to reinforce this message.</w:t>
      </w:r>
    </w:p>
    <w:p w14:paraId="11761719" w14:textId="77777777" w:rsidR="000431FD" w:rsidRPr="00BC7B13" w:rsidRDefault="000431FD" w:rsidP="00BC7B13">
      <w:pPr>
        <w:rPr>
          <w:rFonts w:eastAsia="Calibri" w:cstheme="minorHAnsi"/>
          <w:b/>
          <w:u w:val="single"/>
        </w:rPr>
      </w:pPr>
      <w:r w:rsidRPr="00BC7B13">
        <w:rPr>
          <w:rFonts w:eastAsia="Calibri" w:cstheme="minorHAnsi"/>
          <w:b/>
          <w:u w:val="single"/>
        </w:rPr>
        <w:t>Individual Liberty</w:t>
      </w:r>
      <w:r w:rsidRPr="00BC7B13">
        <w:rPr>
          <w:rFonts w:eastAsia="Calibri" w:cstheme="minorHAnsi"/>
          <w:b/>
          <w:u w:val="single"/>
        </w:rPr>
        <w:br/>
      </w:r>
      <w:r w:rsidRPr="00BC7B13">
        <w:rPr>
          <w:rFonts w:eastAsia="Calibri" w:cstheme="minorHAnsi"/>
        </w:rPr>
        <w:t>Within school, our children are actively encouraged to make choices, knowing that they are in a safe and supportive environment. Through the provision of a safe environment and empowering curriculum, all our pupils are encouraged to know, understand and exercise their rights and responsibilities. They are advised and guided in how to make safe ch</w:t>
      </w:r>
      <w:r w:rsidR="00582561" w:rsidRPr="00BC7B13">
        <w:rPr>
          <w:rFonts w:eastAsia="Calibri" w:cstheme="minorHAnsi"/>
        </w:rPr>
        <w:t xml:space="preserve">oices, for example through our online </w:t>
      </w:r>
      <w:r w:rsidRPr="00BC7B13">
        <w:rPr>
          <w:rFonts w:eastAsia="Calibri" w:cstheme="minorHAnsi"/>
        </w:rPr>
        <w:t xml:space="preserve">safety teaching, </w:t>
      </w:r>
      <w:r w:rsidR="00F82178" w:rsidRPr="00BC7B13">
        <w:rPr>
          <w:rFonts w:eastAsia="Calibri" w:cstheme="minorHAnsi"/>
        </w:rPr>
        <w:t>PSHE</w:t>
      </w:r>
      <w:r w:rsidRPr="00BC7B13">
        <w:rPr>
          <w:rFonts w:eastAsia="Calibri" w:cstheme="minorHAnsi"/>
        </w:rPr>
        <w:t xml:space="preserve"> lesso</w:t>
      </w:r>
      <w:r w:rsidR="00F82178" w:rsidRPr="00BC7B13">
        <w:rPr>
          <w:rFonts w:eastAsia="Calibri" w:cstheme="minorHAnsi"/>
        </w:rPr>
        <w:t>ns and</w:t>
      </w:r>
      <w:r w:rsidRPr="00BC7B13">
        <w:rPr>
          <w:rFonts w:eastAsia="Calibri" w:cstheme="minorHAnsi"/>
        </w:rPr>
        <w:t xml:space="preserve"> assemblies. Through the choice of participation in a wide range of extra- curricular clubs as well as through every day learning challenges, our pupils are given the freedom to make choices.</w:t>
      </w:r>
    </w:p>
    <w:p w14:paraId="7A60C1A4" w14:textId="77777777" w:rsidR="000431FD" w:rsidRPr="00BC7B13" w:rsidRDefault="000431FD" w:rsidP="00BC7B13">
      <w:pPr>
        <w:rPr>
          <w:rFonts w:eastAsia="Calibri" w:cstheme="minorHAnsi"/>
          <w:b/>
          <w:u w:val="single"/>
        </w:rPr>
      </w:pPr>
      <w:r w:rsidRPr="00BC7B13">
        <w:rPr>
          <w:rFonts w:eastAsia="Calibri" w:cstheme="minorHAnsi"/>
          <w:b/>
          <w:u w:val="single"/>
        </w:rPr>
        <w:t>Mutual Respect</w:t>
      </w:r>
      <w:r w:rsidRPr="00BC7B13">
        <w:rPr>
          <w:rFonts w:eastAsia="Calibri" w:cstheme="minorHAnsi"/>
          <w:b/>
          <w:u w:val="single"/>
        </w:rPr>
        <w:br/>
      </w:r>
      <w:r w:rsidRPr="00BC7B13">
        <w:rPr>
          <w:rFonts w:eastAsia="Calibri" w:cstheme="minorHAnsi"/>
        </w:rPr>
        <w:t>Our school ethos and behaviour policy are based on the core Christian values of ‘respect’ and ‘responsibility’. These values determine how we live and work as a school community at Isleham Primary. Whole school assembly themes are strongly based on Christian values and children and adults alike, including visitors, are challenged if they are disrespectful in any way. As a result, all members of the school community treat each other with respect.</w:t>
      </w:r>
    </w:p>
    <w:p w14:paraId="6CF1AD2E" w14:textId="77777777" w:rsidR="000431FD" w:rsidRPr="00BC7B13" w:rsidRDefault="002E0A68" w:rsidP="00BC7B13">
      <w:pPr>
        <w:rPr>
          <w:rFonts w:eastAsia="Calibri" w:cstheme="minorHAnsi"/>
          <w:b/>
          <w:u w:val="single"/>
        </w:rPr>
      </w:pPr>
      <w:r w:rsidRPr="00BC7B13">
        <w:rPr>
          <w:rFonts w:eastAsia="Calibri" w:cstheme="minorHAnsi"/>
          <w:b/>
          <w:u w:val="single"/>
        </w:rPr>
        <w:t>Understanding</w:t>
      </w:r>
      <w:r w:rsidR="000431FD" w:rsidRPr="00BC7B13">
        <w:rPr>
          <w:rFonts w:eastAsia="Calibri" w:cstheme="minorHAnsi"/>
          <w:b/>
          <w:u w:val="single"/>
        </w:rPr>
        <w:t xml:space="preserve"> of those of Different Faiths and Beliefs</w:t>
      </w:r>
      <w:r w:rsidR="000431FD" w:rsidRPr="00BC7B13">
        <w:rPr>
          <w:rFonts w:eastAsia="Calibri" w:cstheme="minorHAnsi"/>
          <w:b/>
          <w:u w:val="single"/>
        </w:rPr>
        <w:br/>
      </w:r>
      <w:r w:rsidR="000431FD" w:rsidRPr="00BC7B13">
        <w:rPr>
          <w:rFonts w:eastAsia="Calibri" w:cstheme="minorHAnsi"/>
        </w:rPr>
        <w:t xml:space="preserve">Isleham is a small rural primary school situated in an area of limited cultural diversity. We are aware of the need to promote pupils’ understanding of their place in a culturally diverse society. Assemblies, RE and </w:t>
      </w:r>
      <w:r w:rsidR="00F82178" w:rsidRPr="00BC7B13">
        <w:rPr>
          <w:rFonts w:eastAsia="Calibri" w:cstheme="minorHAnsi"/>
        </w:rPr>
        <w:t>PSHE</w:t>
      </w:r>
      <w:r w:rsidR="000431FD" w:rsidRPr="00BC7B13">
        <w:rPr>
          <w:rFonts w:eastAsia="Calibri" w:cstheme="minorHAnsi"/>
        </w:rPr>
        <w:t xml:space="preserve"> lessons provide regular opportunities to discuss and address prejudice and prejudice- based bullying. The inclusion across the curriculum of stories, visitors, events and celebrations from a variety of faiths and cultures, support the development of learni</w:t>
      </w:r>
      <w:r w:rsidRPr="00BC7B13">
        <w:rPr>
          <w:rFonts w:eastAsia="Calibri" w:cstheme="minorHAnsi"/>
        </w:rPr>
        <w:t xml:space="preserve">ng and understanding </w:t>
      </w:r>
      <w:r w:rsidR="000431FD" w:rsidRPr="00BC7B13">
        <w:rPr>
          <w:rFonts w:eastAsia="Calibri" w:cstheme="minorHAnsi"/>
        </w:rPr>
        <w:t>within classes and across the school.</w:t>
      </w:r>
    </w:p>
    <w:p w14:paraId="0E8DC09D" w14:textId="77777777" w:rsidR="000431FD" w:rsidRPr="00BC7B13" w:rsidRDefault="000431FD" w:rsidP="00BC7B13">
      <w:pPr>
        <w:rPr>
          <w:rFonts w:eastAsia="Calibri" w:cstheme="minorHAnsi"/>
        </w:rPr>
      </w:pPr>
      <w:r w:rsidRPr="00BC7B13">
        <w:rPr>
          <w:rFonts w:eastAsia="Calibri" w:cstheme="minorHAnsi"/>
        </w:rPr>
        <w:t>At Isleham C</w:t>
      </w:r>
      <w:r w:rsidR="00F82178" w:rsidRPr="00BC7B13">
        <w:rPr>
          <w:rFonts w:eastAsia="Calibri" w:cstheme="minorHAnsi"/>
        </w:rPr>
        <w:t xml:space="preserve"> </w:t>
      </w:r>
      <w:r w:rsidRPr="00BC7B13">
        <w:rPr>
          <w:rFonts w:eastAsia="Calibri" w:cstheme="minorHAnsi"/>
        </w:rPr>
        <w:t>of</w:t>
      </w:r>
      <w:r w:rsidR="00F82178" w:rsidRPr="00BC7B13">
        <w:rPr>
          <w:rFonts w:eastAsia="Calibri" w:cstheme="minorHAnsi"/>
        </w:rPr>
        <w:t xml:space="preserve"> </w:t>
      </w:r>
      <w:r w:rsidRPr="00BC7B13">
        <w:rPr>
          <w:rFonts w:eastAsia="Calibri" w:cstheme="minorHAnsi"/>
        </w:rPr>
        <w:t>E Primary School we actively challenge pupils, staff or parents expressing opinions contrary to fundamental British Values, including ‘extremist’ views.</w:t>
      </w:r>
    </w:p>
    <w:p w14:paraId="6F230719" w14:textId="77777777" w:rsidR="00953F09" w:rsidRPr="00BC7B13" w:rsidRDefault="004B2ABE" w:rsidP="00BC7B13">
      <w:pPr>
        <w:rPr>
          <w:rFonts w:eastAsia="Times New Roman" w:cstheme="minorHAnsi"/>
          <w:b/>
          <w:iCs/>
        </w:rPr>
      </w:pPr>
      <w:r w:rsidRPr="00BC7B13">
        <w:rPr>
          <w:rFonts w:eastAsia="Times New Roman" w:cstheme="minorHAnsi"/>
          <w:b/>
          <w:iCs/>
        </w:rPr>
        <w:t>2.4</w:t>
      </w:r>
      <w:r w:rsidR="00F75704" w:rsidRPr="00BC7B13">
        <w:rPr>
          <w:rFonts w:eastAsia="Times New Roman" w:cstheme="minorHAnsi"/>
          <w:b/>
          <w:iCs/>
        </w:rPr>
        <w:t xml:space="preserve"> </w:t>
      </w:r>
      <w:r w:rsidR="00953F09" w:rsidRPr="00BC7B13">
        <w:rPr>
          <w:rFonts w:eastAsia="Times New Roman" w:cstheme="minorHAnsi"/>
          <w:b/>
          <w:iCs/>
        </w:rPr>
        <w:t>Inclusion</w:t>
      </w:r>
      <w:r w:rsidR="0077310E" w:rsidRPr="00BC7B13">
        <w:rPr>
          <w:rFonts w:eastAsia="Times New Roman" w:cstheme="minorHAnsi"/>
          <w:b/>
          <w:iCs/>
        </w:rPr>
        <w:t>, Equality and Diversity</w:t>
      </w:r>
    </w:p>
    <w:p w14:paraId="2DD42F89" w14:textId="77777777" w:rsidR="0077310E" w:rsidRPr="00BC7B13" w:rsidRDefault="0077310E" w:rsidP="00BC7B13">
      <w:pPr>
        <w:rPr>
          <w:rFonts w:cstheme="minorHAnsi"/>
        </w:rPr>
      </w:pPr>
      <w:r w:rsidRPr="00BC7B13">
        <w:rPr>
          <w:rFonts w:cstheme="minorHAnsi"/>
        </w:rPr>
        <w:t>We promote the ne</w:t>
      </w:r>
      <w:r w:rsidR="000A43A7" w:rsidRPr="00BC7B13">
        <w:rPr>
          <w:rFonts w:cstheme="minorHAnsi"/>
        </w:rPr>
        <w:t>eds and interests of all pupils</w:t>
      </w:r>
      <w:r w:rsidRPr="00BC7B13">
        <w:rPr>
          <w:rFonts w:cstheme="minorHAnsi"/>
        </w:rPr>
        <w:t xml:space="preserve">. Our approaches to teaching and learning take into account the ability, age, readiness and cultural </w:t>
      </w:r>
      <w:r w:rsidR="000431FD" w:rsidRPr="00BC7B13">
        <w:rPr>
          <w:rFonts w:cstheme="minorHAnsi"/>
        </w:rPr>
        <w:t xml:space="preserve">and faith </w:t>
      </w:r>
      <w:r w:rsidRPr="00BC7B13">
        <w:rPr>
          <w:rFonts w:cstheme="minorHAnsi"/>
        </w:rPr>
        <w:t xml:space="preserve">backgrounds of the children to ensure that all can </w:t>
      </w:r>
      <w:r w:rsidR="00C62118" w:rsidRPr="00BC7B13">
        <w:rPr>
          <w:rFonts w:cstheme="minorHAnsi"/>
        </w:rPr>
        <w:t>access</w:t>
      </w:r>
      <w:r w:rsidRPr="00BC7B13">
        <w:rPr>
          <w:rFonts w:cstheme="minorHAnsi"/>
        </w:rPr>
        <w:t xml:space="preserve"> </w:t>
      </w:r>
      <w:r w:rsidR="00C62118" w:rsidRPr="00BC7B13">
        <w:rPr>
          <w:rFonts w:cstheme="minorHAnsi"/>
        </w:rPr>
        <w:t xml:space="preserve">the </w:t>
      </w:r>
      <w:r w:rsidR="000431FD" w:rsidRPr="00BC7B13">
        <w:rPr>
          <w:rFonts w:cstheme="minorHAnsi"/>
        </w:rPr>
        <w:t>PSH</w:t>
      </w:r>
      <w:r w:rsidRPr="00BC7B13">
        <w:rPr>
          <w:rFonts w:cstheme="minorHAnsi"/>
        </w:rPr>
        <w:t xml:space="preserve">E </w:t>
      </w:r>
      <w:r w:rsidR="00C62118" w:rsidRPr="00BC7B13">
        <w:rPr>
          <w:rFonts w:cstheme="minorHAnsi"/>
        </w:rPr>
        <w:t>curriculum.</w:t>
      </w:r>
    </w:p>
    <w:p w14:paraId="40307283" w14:textId="77777777" w:rsidR="0077310E" w:rsidRPr="00BC7B13" w:rsidRDefault="0077310E" w:rsidP="00BC7B13">
      <w:pPr>
        <w:rPr>
          <w:rFonts w:cstheme="minorHAnsi"/>
        </w:rPr>
      </w:pPr>
      <w:r w:rsidRPr="00BC7B13">
        <w:rPr>
          <w:rFonts w:cstheme="minorHAnsi"/>
        </w:rPr>
        <w:t>In relation to those with special educationa</w:t>
      </w:r>
      <w:r w:rsidR="000A43A7" w:rsidRPr="00BC7B13">
        <w:rPr>
          <w:rFonts w:cstheme="minorHAnsi"/>
        </w:rPr>
        <w:t>l needs, we will review our PSH</w:t>
      </w:r>
      <w:r w:rsidRPr="00BC7B13">
        <w:rPr>
          <w:rFonts w:cstheme="minorHAnsi"/>
        </w:rPr>
        <w:t xml:space="preserve">E programme to ensure that </w:t>
      </w:r>
      <w:r w:rsidR="00294746" w:rsidRPr="00BC7B13">
        <w:rPr>
          <w:rFonts w:cstheme="minorHAnsi"/>
        </w:rPr>
        <w:t xml:space="preserve">appropriate </w:t>
      </w:r>
      <w:r w:rsidRPr="00BC7B13">
        <w:rPr>
          <w:rFonts w:cstheme="minorHAnsi"/>
        </w:rPr>
        <w:t>provision is made. When working with children with additional needs we consider:</w:t>
      </w:r>
    </w:p>
    <w:p w14:paraId="1DA5D9F8" w14:textId="77777777" w:rsidR="0077310E" w:rsidRPr="00BC7B13" w:rsidRDefault="0077310E" w:rsidP="00BC7B13">
      <w:pPr>
        <w:pStyle w:val="ListParagraph"/>
        <w:numPr>
          <w:ilvl w:val="0"/>
          <w:numId w:val="24"/>
        </w:numPr>
        <w:rPr>
          <w:rFonts w:cstheme="minorHAnsi"/>
          <w:iCs/>
        </w:rPr>
      </w:pPr>
      <w:r w:rsidRPr="00BC7B13">
        <w:rPr>
          <w:rFonts w:cstheme="minorHAnsi"/>
          <w:iCs/>
        </w:rPr>
        <w:t>their level of vulnerability</w:t>
      </w:r>
    </w:p>
    <w:p w14:paraId="7EA7B26B" w14:textId="77777777" w:rsidR="0077310E" w:rsidRPr="00BC7B13" w:rsidRDefault="0077310E" w:rsidP="00BC7B13">
      <w:pPr>
        <w:pStyle w:val="ListParagraph"/>
        <w:numPr>
          <w:ilvl w:val="0"/>
          <w:numId w:val="24"/>
        </w:numPr>
        <w:rPr>
          <w:rFonts w:cstheme="minorHAnsi"/>
          <w:iCs/>
        </w:rPr>
      </w:pPr>
      <w:r w:rsidRPr="00BC7B13">
        <w:rPr>
          <w:rFonts w:cstheme="minorHAnsi"/>
          <w:iCs/>
        </w:rPr>
        <w:t xml:space="preserve">their need to develop </w:t>
      </w:r>
      <w:r w:rsidR="005032BE" w:rsidRPr="00BC7B13">
        <w:rPr>
          <w:rFonts w:cstheme="minorHAnsi"/>
          <w:iCs/>
        </w:rPr>
        <w:t>assertiveness and their sense of self</w:t>
      </w:r>
    </w:p>
    <w:p w14:paraId="02749CF9" w14:textId="77777777" w:rsidR="0077310E" w:rsidRPr="00BC7B13" w:rsidRDefault="0077310E" w:rsidP="00BC7B13">
      <w:pPr>
        <w:pStyle w:val="ListParagraph"/>
        <w:numPr>
          <w:ilvl w:val="0"/>
          <w:numId w:val="24"/>
        </w:numPr>
        <w:rPr>
          <w:rFonts w:cstheme="minorHAnsi"/>
          <w:iCs/>
        </w:rPr>
      </w:pPr>
      <w:r w:rsidRPr="00BC7B13">
        <w:rPr>
          <w:rFonts w:cstheme="minorHAnsi"/>
          <w:iCs/>
        </w:rPr>
        <w:t>the need for a range of approaches to teaching and learning to ensure they are genuinely inclusive</w:t>
      </w:r>
    </w:p>
    <w:p w14:paraId="4EB6B7BA" w14:textId="77777777" w:rsidR="0077310E" w:rsidRPr="00BC7B13" w:rsidRDefault="0077310E" w:rsidP="00BC7B13">
      <w:pPr>
        <w:pStyle w:val="ListParagraph"/>
        <w:numPr>
          <w:ilvl w:val="0"/>
          <w:numId w:val="24"/>
        </w:numPr>
        <w:rPr>
          <w:rFonts w:cstheme="minorHAnsi"/>
          <w:iCs/>
        </w:rPr>
      </w:pPr>
      <w:r w:rsidRPr="00BC7B13">
        <w:rPr>
          <w:rFonts w:cstheme="minorHAnsi"/>
          <w:iCs/>
        </w:rPr>
        <w:t>sources of support for pupils.</w:t>
      </w:r>
    </w:p>
    <w:p w14:paraId="52B3280C" w14:textId="77777777" w:rsidR="0077310E" w:rsidRPr="00BC7B13" w:rsidRDefault="0077310E" w:rsidP="00BC7B13">
      <w:pPr>
        <w:rPr>
          <w:rFonts w:cstheme="minorHAnsi"/>
        </w:rPr>
      </w:pPr>
      <w:r w:rsidRPr="00BC7B13">
        <w:rPr>
          <w:rFonts w:cstheme="minorHAnsi"/>
        </w:rPr>
        <w:t>In relation to ethnicity, religion and cultural diversity, we value the different backgrounds of our children and, in acknowledging and exploring different views and beliefs, seek to promote respect and understanding.</w:t>
      </w:r>
    </w:p>
    <w:p w14:paraId="3E143E29" w14:textId="77777777" w:rsidR="005032BE" w:rsidRPr="00BC7B13" w:rsidRDefault="005032BE" w:rsidP="00BC7B13">
      <w:pPr>
        <w:rPr>
          <w:rFonts w:cstheme="minorHAnsi"/>
        </w:rPr>
      </w:pPr>
      <w:r w:rsidRPr="00BC7B13">
        <w:rPr>
          <w:rFonts w:cstheme="minorHAnsi"/>
        </w:rPr>
        <w:t xml:space="preserve">We are particularly aware of our duties under the Equalities Act and will ensure that all children with protected characteristics, or whose family members may have protected characteristics, see themselves reflected </w:t>
      </w:r>
      <w:r w:rsidR="000C01E6" w:rsidRPr="00BC7B13">
        <w:rPr>
          <w:rFonts w:cstheme="minorHAnsi"/>
        </w:rPr>
        <w:t xml:space="preserve">in </w:t>
      </w:r>
      <w:r w:rsidR="000A43A7" w:rsidRPr="00BC7B13">
        <w:rPr>
          <w:rFonts w:cstheme="minorHAnsi"/>
        </w:rPr>
        <w:t>our PSH</w:t>
      </w:r>
      <w:r w:rsidRPr="00BC7B13">
        <w:rPr>
          <w:rFonts w:cstheme="minorHAnsi"/>
        </w:rPr>
        <w:t>E provision. We will achieve this by careful selection of teaching resources, case studies and children’s fiction.</w:t>
      </w:r>
    </w:p>
    <w:p w14:paraId="29A170A8" w14:textId="77777777" w:rsidR="005032BE" w:rsidRPr="00BC7B13" w:rsidRDefault="000A43A7" w:rsidP="00BC7B13">
      <w:pPr>
        <w:rPr>
          <w:rFonts w:cstheme="minorHAnsi"/>
        </w:rPr>
      </w:pPr>
      <w:r w:rsidRPr="00BC7B13">
        <w:rPr>
          <w:rFonts w:cstheme="minorHAnsi"/>
        </w:rPr>
        <w:lastRenderedPageBreak/>
        <w:t>We recognise that PSH</w:t>
      </w:r>
      <w:r w:rsidR="005032BE" w:rsidRPr="00BC7B13">
        <w:rPr>
          <w:rFonts w:cstheme="minorHAnsi"/>
        </w:rPr>
        <w:t>E is a prime location for proactive teaching of skills relating to empathy, acceptance and respect for diversity.</w:t>
      </w:r>
    </w:p>
    <w:p w14:paraId="316B94A1" w14:textId="77777777" w:rsidR="002D000A" w:rsidRPr="00BC7B13" w:rsidRDefault="0077310E" w:rsidP="00BC7B13">
      <w:pPr>
        <w:rPr>
          <w:rFonts w:cstheme="minorHAnsi"/>
        </w:rPr>
      </w:pPr>
      <w:r w:rsidRPr="00BC7B13">
        <w:rPr>
          <w:rFonts w:cstheme="minorHAnsi"/>
        </w:rPr>
        <w:t xml:space="preserve">We promote social learning and expect our pupils to show a high </w:t>
      </w:r>
      <w:r w:rsidR="000A43A7" w:rsidRPr="00BC7B13">
        <w:rPr>
          <w:rFonts w:cstheme="minorHAnsi"/>
        </w:rPr>
        <w:t>regard for the needs of others.</w:t>
      </w:r>
    </w:p>
    <w:p w14:paraId="0731B5CA" w14:textId="77777777" w:rsidR="00953F09" w:rsidRPr="00BC7B13" w:rsidRDefault="004B2ABE" w:rsidP="00BC7B13">
      <w:pPr>
        <w:rPr>
          <w:rFonts w:eastAsia="Times New Roman" w:cstheme="minorHAnsi"/>
          <w:b/>
          <w:iCs/>
        </w:rPr>
      </w:pPr>
      <w:r w:rsidRPr="00BC7B13">
        <w:rPr>
          <w:rFonts w:eastAsia="Times New Roman" w:cstheme="minorHAnsi"/>
          <w:b/>
          <w:iCs/>
        </w:rPr>
        <w:t>2.5</w:t>
      </w:r>
      <w:r w:rsidR="00F75704" w:rsidRPr="00BC7B13">
        <w:rPr>
          <w:rFonts w:eastAsia="Times New Roman" w:cstheme="minorHAnsi"/>
          <w:b/>
          <w:iCs/>
        </w:rPr>
        <w:t xml:space="preserve"> </w:t>
      </w:r>
      <w:r w:rsidR="00571C3B" w:rsidRPr="00BC7B13">
        <w:rPr>
          <w:rFonts w:eastAsia="Times New Roman" w:cstheme="minorHAnsi"/>
          <w:b/>
          <w:iCs/>
        </w:rPr>
        <w:t xml:space="preserve">Confidentiality and </w:t>
      </w:r>
      <w:r w:rsidR="001762FA" w:rsidRPr="00BC7B13">
        <w:rPr>
          <w:rFonts w:eastAsia="Times New Roman" w:cstheme="minorHAnsi"/>
          <w:b/>
          <w:iCs/>
        </w:rPr>
        <w:t>Safeguarding</w:t>
      </w:r>
    </w:p>
    <w:p w14:paraId="1917BCEF" w14:textId="77777777" w:rsidR="001762FA" w:rsidRPr="00BC7B13" w:rsidRDefault="001762FA" w:rsidP="00BC7B13">
      <w:pPr>
        <w:rPr>
          <w:rFonts w:cstheme="minorHAnsi"/>
        </w:rPr>
      </w:pPr>
      <w:r w:rsidRPr="00BC7B13">
        <w:rPr>
          <w:rFonts w:cstheme="minorHAnsi"/>
        </w:rPr>
        <w:t>T</w:t>
      </w:r>
      <w:r w:rsidR="000A43A7" w:rsidRPr="00BC7B13">
        <w:rPr>
          <w:rFonts w:cstheme="minorHAnsi"/>
        </w:rPr>
        <w:t>he delivery of high quality PSH</w:t>
      </w:r>
      <w:r w:rsidRPr="00BC7B13">
        <w:rPr>
          <w:rFonts w:cstheme="minorHAnsi"/>
        </w:rPr>
        <w:t xml:space="preserve">E supports us in delivering our statutory duties relating to </w:t>
      </w:r>
      <w:r w:rsidR="00E16846" w:rsidRPr="00BC7B13">
        <w:rPr>
          <w:rFonts w:cstheme="minorHAnsi"/>
        </w:rPr>
        <w:t>S</w:t>
      </w:r>
      <w:r w:rsidRPr="00BC7B13">
        <w:rPr>
          <w:rFonts w:cstheme="minorHAnsi"/>
        </w:rPr>
        <w:t>afeguarding. We recognise that many areas of PSHE will prompt children to reflect on their own families, relationships and personal experiences. We know that, for some children, this will highlight disparities which may cause them to seek help from trusted adults in school.</w:t>
      </w:r>
    </w:p>
    <w:p w14:paraId="3EB7D94B" w14:textId="77777777" w:rsidR="00571C3B" w:rsidRPr="00BC7B13" w:rsidRDefault="001F462F" w:rsidP="00BC7B13">
      <w:pPr>
        <w:rPr>
          <w:rFonts w:cstheme="minorHAnsi"/>
        </w:rPr>
      </w:pPr>
      <w:r w:rsidRPr="00BC7B13">
        <w:rPr>
          <w:rFonts w:cstheme="minorHAnsi"/>
        </w:rPr>
        <w:t xml:space="preserve">Staff will build safe learning environments though the creation of </w:t>
      </w:r>
      <w:r w:rsidR="000431FD" w:rsidRPr="00BC7B13">
        <w:rPr>
          <w:rFonts w:cstheme="minorHAnsi"/>
        </w:rPr>
        <w:t>Ground Rules specific to PSH</w:t>
      </w:r>
      <w:r w:rsidR="000A43A7" w:rsidRPr="00BC7B13">
        <w:rPr>
          <w:rFonts w:cstheme="minorHAnsi"/>
        </w:rPr>
        <w:t>E.</w:t>
      </w:r>
      <w:r w:rsidR="000431FD" w:rsidRPr="00BC7B13">
        <w:rPr>
          <w:rFonts w:cstheme="minorHAnsi"/>
        </w:rPr>
        <w:t xml:space="preserve"> </w:t>
      </w:r>
      <w:r w:rsidR="00571C3B" w:rsidRPr="00BC7B13">
        <w:rPr>
          <w:rFonts w:cstheme="minorHAnsi"/>
        </w:rPr>
        <w:t xml:space="preserve">Adults will ensure that children understand what </w:t>
      </w:r>
      <w:r w:rsidR="006503F2" w:rsidRPr="00BC7B13">
        <w:rPr>
          <w:rFonts w:cstheme="minorHAnsi"/>
        </w:rPr>
        <w:t>they</w:t>
      </w:r>
      <w:r w:rsidR="00EE72A3" w:rsidRPr="00BC7B13">
        <w:rPr>
          <w:rFonts w:cstheme="minorHAnsi"/>
        </w:rPr>
        <w:t xml:space="preserve"> </w:t>
      </w:r>
      <w:r w:rsidR="00571C3B" w:rsidRPr="00BC7B13">
        <w:rPr>
          <w:rFonts w:cstheme="minorHAnsi"/>
        </w:rPr>
        <w:t>may and may not keep confidential.</w:t>
      </w:r>
    </w:p>
    <w:p w14:paraId="2E17DC20" w14:textId="77777777" w:rsidR="001762FA" w:rsidRPr="00BC7B13" w:rsidRDefault="00571C3B" w:rsidP="00BC7B13">
      <w:pPr>
        <w:rPr>
          <w:rFonts w:cstheme="minorHAnsi"/>
        </w:rPr>
      </w:pPr>
      <w:r w:rsidRPr="00BC7B13">
        <w:rPr>
          <w:rFonts w:cstheme="minorHAnsi"/>
        </w:rPr>
        <w:t>If visitors are working in a classroom or other teaching situation, they will follow the school’s policies/guidance on confidentiality and on safeguarding, and other relevant school policies.</w:t>
      </w:r>
    </w:p>
    <w:p w14:paraId="64649535" w14:textId="77777777" w:rsidR="001762FA" w:rsidRPr="00BC7B13" w:rsidRDefault="001762FA" w:rsidP="00BC7B13">
      <w:pPr>
        <w:rPr>
          <w:rFonts w:cstheme="minorHAnsi"/>
          <w:iCs/>
        </w:rPr>
      </w:pPr>
      <w:r w:rsidRPr="00BC7B13">
        <w:rPr>
          <w:rFonts w:cstheme="minorHAnsi"/>
          <w:iCs/>
        </w:rPr>
        <w:t>All staff are aware of the Safeguarding and Child Protec</w:t>
      </w:r>
      <w:r w:rsidR="006503F2" w:rsidRPr="00BC7B13">
        <w:rPr>
          <w:rFonts w:cstheme="minorHAnsi"/>
          <w:iCs/>
        </w:rPr>
        <w:t>tion procedures and will report</w:t>
      </w:r>
      <w:r w:rsidRPr="00BC7B13">
        <w:rPr>
          <w:rFonts w:cstheme="minorHAnsi"/>
          <w:iCs/>
        </w:rPr>
        <w:t xml:space="preserve"> disclosures or concerns to the Designated Safeguarding Lead (DSL) immediately.</w:t>
      </w:r>
    </w:p>
    <w:p w14:paraId="7BC5B510" w14:textId="77777777" w:rsidR="003D2D0D" w:rsidRPr="00BC7B13" w:rsidRDefault="003D2D0D" w:rsidP="00BC7B13">
      <w:pPr>
        <w:rPr>
          <w:rFonts w:eastAsia="Times New Roman" w:cstheme="minorHAnsi"/>
          <w:b/>
          <w:caps/>
        </w:rPr>
      </w:pPr>
      <w:r w:rsidRPr="00BC7B13">
        <w:rPr>
          <w:rFonts w:eastAsia="Times New Roman" w:cstheme="minorHAnsi"/>
          <w:b/>
        </w:rPr>
        <w:t>3. Impact</w:t>
      </w:r>
    </w:p>
    <w:p w14:paraId="6AC0194D" w14:textId="77777777" w:rsidR="003D2D0D" w:rsidRPr="00BC7B13" w:rsidRDefault="003D2D0D" w:rsidP="00BC7B13">
      <w:pPr>
        <w:rPr>
          <w:rFonts w:eastAsia="Times New Roman" w:cstheme="minorHAnsi"/>
          <w:b/>
          <w:iCs/>
        </w:rPr>
      </w:pPr>
      <w:r w:rsidRPr="00BC7B13">
        <w:rPr>
          <w:rFonts w:eastAsia="Times New Roman" w:cstheme="minorHAnsi"/>
          <w:b/>
          <w:iCs/>
        </w:rPr>
        <w:t>Assessment, Recording, Reporting</w:t>
      </w:r>
    </w:p>
    <w:p w14:paraId="66978DCA" w14:textId="77777777" w:rsidR="003D2D0D" w:rsidRPr="00BC7B13" w:rsidRDefault="003D2D0D" w:rsidP="00BC7B13">
      <w:pPr>
        <w:rPr>
          <w:rFonts w:cstheme="minorHAnsi"/>
        </w:rPr>
      </w:pPr>
      <w:r w:rsidRPr="00BC7B13">
        <w:rPr>
          <w:rFonts w:cstheme="minorHAnsi"/>
        </w:rPr>
        <w:t>We as</w:t>
      </w:r>
      <w:r w:rsidR="002D000A" w:rsidRPr="00BC7B13">
        <w:rPr>
          <w:rFonts w:cstheme="minorHAnsi"/>
        </w:rPr>
        <w:t>sess children’s learning in PSH</w:t>
      </w:r>
      <w:r w:rsidRPr="00BC7B13">
        <w:rPr>
          <w:rFonts w:cstheme="minorHAnsi"/>
        </w:rPr>
        <w:t>E in line with approaches used in the rest of the curriculum. Children’s learning is planned using learning objectives which are explained to the children, and we may negotiate success criteria with them at the start of each topic. Teachers draw on their observation of children’s learning and children’s self-assessment to arrive at their overall assessments.</w:t>
      </w:r>
    </w:p>
    <w:p w14:paraId="5F277106" w14:textId="77777777" w:rsidR="003D2D0D" w:rsidRPr="00BC7B13" w:rsidRDefault="002D000A" w:rsidP="00BC7B13">
      <w:pPr>
        <w:rPr>
          <w:rFonts w:cstheme="minorHAnsi"/>
        </w:rPr>
      </w:pPr>
      <w:r w:rsidRPr="00BC7B13">
        <w:rPr>
          <w:rFonts w:cstheme="minorHAnsi"/>
        </w:rPr>
        <w:t xml:space="preserve">Assessment tools are provided </w:t>
      </w:r>
      <w:r w:rsidR="003D2D0D" w:rsidRPr="00BC7B13">
        <w:rPr>
          <w:rFonts w:cstheme="minorHAnsi"/>
        </w:rPr>
        <w:t xml:space="preserve">in the Cambridgeshire Primary Personal Development Programme. Teacher assessment is used to provide an overview of the child’s </w:t>
      </w:r>
      <w:r w:rsidRPr="00BC7B13">
        <w:rPr>
          <w:rFonts w:cstheme="minorHAnsi"/>
        </w:rPr>
        <w:t>learning within a unit of work and</w:t>
      </w:r>
      <w:r w:rsidR="003D2D0D" w:rsidRPr="00BC7B13">
        <w:rPr>
          <w:rFonts w:cstheme="minorHAnsi"/>
        </w:rPr>
        <w:t xml:space="preserve"> will use the tools for children’s self-assessment where appropriate. Children are supported to participate in this process appropriately for their age and ability.</w:t>
      </w:r>
    </w:p>
    <w:p w14:paraId="0727C993" w14:textId="11317673" w:rsidR="003D2D0D" w:rsidRPr="00BC7B13" w:rsidRDefault="003D2D0D" w:rsidP="00BC7B13">
      <w:pPr>
        <w:rPr>
          <w:rFonts w:cstheme="minorHAnsi"/>
        </w:rPr>
      </w:pPr>
      <w:r w:rsidRPr="00BC7B13">
        <w:rPr>
          <w:rFonts w:cstheme="minorHAnsi"/>
        </w:rPr>
        <w:t xml:space="preserve">Summaries of assessment information are used to assess children’s learning against the DfE statements, in line with national guidance for Relationships Education and Health Education. </w:t>
      </w:r>
      <w:r w:rsidR="009C1B2E">
        <w:rPr>
          <w:rFonts w:cstheme="minorHAnsi"/>
        </w:rPr>
        <w:t>These are tracked on our Foundation Subject Assessment Spreadsheet which is tracked by our PSHE lead.</w:t>
      </w:r>
    </w:p>
    <w:p w14:paraId="1C6CD071" w14:textId="77777777" w:rsidR="00582561" w:rsidRPr="00BC7B13" w:rsidRDefault="002D000A" w:rsidP="00BC7B13">
      <w:pPr>
        <w:rPr>
          <w:rFonts w:cstheme="minorHAnsi"/>
        </w:rPr>
      </w:pPr>
      <w:r w:rsidRPr="00BC7B13">
        <w:rPr>
          <w:rFonts w:cstheme="minorHAnsi"/>
        </w:rPr>
        <w:t>Progress and development in PSHE may form part of conversations at parents’ evenings and be reported at the end of year.</w:t>
      </w:r>
    </w:p>
    <w:p w14:paraId="15852FD5" w14:textId="77777777" w:rsidR="00953F09" w:rsidRPr="00BC7B13" w:rsidRDefault="002D000A" w:rsidP="00BC7B13">
      <w:pPr>
        <w:rPr>
          <w:rFonts w:eastAsia="Times New Roman" w:cstheme="minorHAnsi"/>
          <w:b/>
          <w:caps/>
        </w:rPr>
      </w:pPr>
      <w:r w:rsidRPr="00BC7B13">
        <w:rPr>
          <w:rFonts w:eastAsia="Times New Roman" w:cstheme="minorHAnsi"/>
          <w:b/>
        </w:rPr>
        <w:t>4</w:t>
      </w:r>
      <w:r w:rsidR="002E148A" w:rsidRPr="00BC7B13">
        <w:rPr>
          <w:rFonts w:eastAsia="Times New Roman" w:cstheme="minorHAnsi"/>
          <w:b/>
        </w:rPr>
        <w:t xml:space="preserve">. </w:t>
      </w:r>
      <w:r w:rsidR="00953F09" w:rsidRPr="00BC7B13">
        <w:rPr>
          <w:rFonts w:eastAsia="Times New Roman" w:cstheme="minorHAnsi"/>
          <w:b/>
        </w:rPr>
        <w:t>Involving the Whole School Community</w:t>
      </w:r>
    </w:p>
    <w:p w14:paraId="3188BB5F" w14:textId="77777777" w:rsidR="00953F09" w:rsidRPr="00BC7B13" w:rsidRDefault="000A43A7" w:rsidP="00BC7B13">
      <w:pPr>
        <w:rPr>
          <w:rFonts w:eastAsia="Times New Roman" w:cstheme="minorHAnsi"/>
          <w:b/>
          <w:iCs/>
        </w:rPr>
      </w:pPr>
      <w:r w:rsidRPr="00BC7B13">
        <w:rPr>
          <w:rFonts w:eastAsia="Times New Roman" w:cstheme="minorHAnsi"/>
          <w:b/>
          <w:iCs/>
        </w:rPr>
        <w:t>4</w:t>
      </w:r>
      <w:r w:rsidR="00F75704" w:rsidRPr="00BC7B13">
        <w:rPr>
          <w:rFonts w:eastAsia="Times New Roman" w:cstheme="minorHAnsi"/>
          <w:b/>
          <w:iCs/>
        </w:rPr>
        <w:t xml:space="preserve">.1 </w:t>
      </w:r>
      <w:r w:rsidR="00953F09" w:rsidRPr="00BC7B13">
        <w:rPr>
          <w:rFonts w:eastAsia="Times New Roman" w:cstheme="minorHAnsi"/>
          <w:b/>
          <w:iCs/>
        </w:rPr>
        <w:t xml:space="preserve">Working with </w:t>
      </w:r>
      <w:r w:rsidR="00E16846" w:rsidRPr="00BC7B13">
        <w:rPr>
          <w:rFonts w:eastAsia="Times New Roman" w:cstheme="minorHAnsi"/>
          <w:b/>
          <w:iCs/>
        </w:rPr>
        <w:t>S</w:t>
      </w:r>
      <w:r w:rsidR="00953F09" w:rsidRPr="00BC7B13">
        <w:rPr>
          <w:rFonts w:eastAsia="Times New Roman" w:cstheme="minorHAnsi"/>
          <w:b/>
          <w:iCs/>
        </w:rPr>
        <w:t>taff</w:t>
      </w:r>
    </w:p>
    <w:p w14:paraId="6588FFCE" w14:textId="77777777" w:rsidR="00571C3B" w:rsidRPr="00BC7B13" w:rsidRDefault="00571C3B" w:rsidP="00BC7B13">
      <w:pPr>
        <w:rPr>
          <w:rFonts w:cstheme="minorHAnsi"/>
        </w:rPr>
      </w:pPr>
      <w:r w:rsidRPr="00BC7B13">
        <w:rPr>
          <w:rFonts w:cstheme="minorHAnsi"/>
        </w:rPr>
        <w:t>Within the context of the School Development</w:t>
      </w:r>
      <w:r w:rsidR="002D000A" w:rsidRPr="00BC7B13">
        <w:rPr>
          <w:rFonts w:cstheme="minorHAnsi"/>
        </w:rPr>
        <w:t xml:space="preserve"> Plan</w:t>
      </w:r>
      <w:r w:rsidRPr="00BC7B13">
        <w:rPr>
          <w:rFonts w:cstheme="minorHAnsi"/>
        </w:rPr>
        <w:t>, support and training will be made available to all staff as appropriate. This includes allocating time at staff meetings to introduce new areas of work and to review the effectiveness of the approaches used. Whole staff training is used where there are development needs for the whole staff. Individual staff members are offered training opportunities to enable them to fulfil their roles.</w:t>
      </w:r>
    </w:p>
    <w:p w14:paraId="53CA68F0" w14:textId="77777777" w:rsidR="00571C3B" w:rsidRPr="00BC7B13" w:rsidRDefault="008129AF" w:rsidP="00BC7B13">
      <w:pPr>
        <w:rPr>
          <w:rFonts w:cstheme="minorHAnsi"/>
        </w:rPr>
      </w:pPr>
      <w:r w:rsidRPr="00BC7B13">
        <w:rPr>
          <w:rFonts w:cstheme="minorHAnsi"/>
        </w:rPr>
        <w:t>S</w:t>
      </w:r>
      <w:r w:rsidR="00571C3B" w:rsidRPr="00BC7B13">
        <w:rPr>
          <w:rFonts w:cstheme="minorHAnsi"/>
        </w:rPr>
        <w:t xml:space="preserve">taff members are </w:t>
      </w:r>
      <w:r w:rsidRPr="00BC7B13">
        <w:rPr>
          <w:rFonts w:cstheme="minorHAnsi"/>
        </w:rPr>
        <w:t>informed about the location and</w:t>
      </w:r>
      <w:r w:rsidR="00571C3B" w:rsidRPr="00BC7B13">
        <w:rPr>
          <w:rFonts w:cstheme="minorHAnsi"/>
        </w:rPr>
        <w:t xml:space="preserve"> content of policies that apply throughout the school.</w:t>
      </w:r>
    </w:p>
    <w:p w14:paraId="172896A2" w14:textId="77777777" w:rsidR="00571C3B" w:rsidRPr="00BC7B13" w:rsidRDefault="00571C3B" w:rsidP="00BC7B13">
      <w:pPr>
        <w:rPr>
          <w:rFonts w:cstheme="minorHAnsi"/>
        </w:rPr>
      </w:pPr>
      <w:r w:rsidRPr="00BC7B13">
        <w:rPr>
          <w:rFonts w:cstheme="minorHAnsi"/>
        </w:rPr>
        <w:lastRenderedPageBreak/>
        <w:t xml:space="preserve">The coordinator is entitled to receive training in </w:t>
      </w:r>
      <w:r w:rsidR="008129AF" w:rsidRPr="00BC7B13">
        <w:rPr>
          <w:rFonts w:cstheme="minorHAnsi"/>
        </w:rPr>
        <w:t>their</w:t>
      </w:r>
      <w:r w:rsidRPr="00BC7B13">
        <w:rPr>
          <w:rFonts w:cstheme="minorHAnsi"/>
        </w:rPr>
        <w:t xml:space="preserve"> role. This supports </w:t>
      </w:r>
      <w:r w:rsidR="008129AF" w:rsidRPr="00BC7B13">
        <w:rPr>
          <w:rFonts w:cstheme="minorHAnsi"/>
        </w:rPr>
        <w:t>them</w:t>
      </w:r>
      <w:r w:rsidRPr="00BC7B13">
        <w:rPr>
          <w:rFonts w:cstheme="minorHAnsi"/>
        </w:rPr>
        <w:t xml:space="preserve"> to lead on the development of the school’s policy and practice and to monitor its implementation. This practice includes the curriculum and approaches to teaching and learning, as well as whole school approaches to promoting health and </w:t>
      </w:r>
      <w:r w:rsidR="008129AF" w:rsidRPr="00BC7B13">
        <w:rPr>
          <w:rFonts w:cstheme="minorHAnsi"/>
        </w:rPr>
        <w:t>wellbeing</w:t>
      </w:r>
      <w:r w:rsidRPr="00BC7B13">
        <w:rPr>
          <w:rFonts w:cstheme="minorHAnsi"/>
        </w:rPr>
        <w:t xml:space="preserve">. </w:t>
      </w:r>
      <w:r w:rsidR="008129AF" w:rsidRPr="00BC7B13">
        <w:rPr>
          <w:rFonts w:cstheme="minorHAnsi"/>
        </w:rPr>
        <w:t>They</w:t>
      </w:r>
      <w:r w:rsidRPr="00BC7B13">
        <w:rPr>
          <w:rFonts w:cstheme="minorHAnsi"/>
        </w:rPr>
        <w:t xml:space="preserve"> also take responsibility for supporting other members of staff in their work relating to </w:t>
      </w:r>
      <w:r w:rsidR="00F82178" w:rsidRPr="00BC7B13">
        <w:rPr>
          <w:rFonts w:cstheme="minorHAnsi"/>
        </w:rPr>
        <w:t>PSHE</w:t>
      </w:r>
      <w:r w:rsidRPr="00BC7B13">
        <w:rPr>
          <w:rFonts w:cstheme="minorHAnsi"/>
        </w:rPr>
        <w:t>, which may include ensuring appropriate training opportunities.</w:t>
      </w:r>
    </w:p>
    <w:p w14:paraId="0B27775B" w14:textId="77777777" w:rsidR="00953F09" w:rsidRPr="00BC7B13" w:rsidRDefault="000A43A7" w:rsidP="00BC7B13">
      <w:pPr>
        <w:rPr>
          <w:rFonts w:eastAsia="Times New Roman" w:cstheme="minorHAnsi"/>
          <w:b/>
          <w:iCs/>
        </w:rPr>
      </w:pPr>
      <w:r w:rsidRPr="00BC7B13">
        <w:rPr>
          <w:rFonts w:eastAsia="Times New Roman" w:cstheme="minorHAnsi"/>
          <w:b/>
          <w:iCs/>
        </w:rPr>
        <w:t>4</w:t>
      </w:r>
      <w:r w:rsidR="00F75704" w:rsidRPr="00BC7B13">
        <w:rPr>
          <w:rFonts w:eastAsia="Times New Roman" w:cstheme="minorHAnsi"/>
          <w:b/>
          <w:iCs/>
        </w:rPr>
        <w:t xml:space="preserve">.2 </w:t>
      </w:r>
      <w:r w:rsidR="00953F09" w:rsidRPr="00BC7B13">
        <w:rPr>
          <w:rFonts w:eastAsia="Times New Roman" w:cstheme="minorHAnsi"/>
          <w:b/>
          <w:iCs/>
        </w:rPr>
        <w:t>Engaging with Pupils</w:t>
      </w:r>
    </w:p>
    <w:p w14:paraId="041AA1DF" w14:textId="77777777" w:rsidR="00643074" w:rsidRPr="00BC7B13" w:rsidRDefault="000A43A7" w:rsidP="00BC7B13">
      <w:pPr>
        <w:rPr>
          <w:rFonts w:cstheme="minorHAnsi"/>
        </w:rPr>
      </w:pPr>
      <w:r w:rsidRPr="00BC7B13">
        <w:rPr>
          <w:rFonts w:cstheme="minorHAnsi"/>
        </w:rPr>
        <w:t>If PSH</w:t>
      </w:r>
      <w:r w:rsidR="00643074" w:rsidRPr="00BC7B13">
        <w:rPr>
          <w:rFonts w:cstheme="minorHAnsi"/>
        </w:rPr>
        <w:t>E is to be effective, we understand that it must meet the needs of pupils. Also, we recognise that if pupils are fully engaged in areas of work, they will build ownership and self-efficacy in these areas, leading to more positive outcomes.</w:t>
      </w:r>
    </w:p>
    <w:p w14:paraId="0CC0AA40" w14:textId="77777777" w:rsidR="00643074" w:rsidRPr="00BC7B13" w:rsidRDefault="00643074" w:rsidP="00BC7B13">
      <w:pPr>
        <w:rPr>
          <w:rFonts w:cstheme="minorHAnsi"/>
        </w:rPr>
      </w:pPr>
      <w:r w:rsidRPr="00BC7B13">
        <w:rPr>
          <w:rFonts w:cstheme="minorHAnsi"/>
        </w:rPr>
        <w:t xml:space="preserve">We will involve pupils in the evaluation and development of their </w:t>
      </w:r>
      <w:r w:rsidR="00F82178" w:rsidRPr="00BC7B13">
        <w:rPr>
          <w:rFonts w:cstheme="minorHAnsi"/>
        </w:rPr>
        <w:t>PSHE</w:t>
      </w:r>
      <w:r w:rsidRPr="00BC7B13">
        <w:rPr>
          <w:rFonts w:cstheme="minorHAnsi"/>
        </w:rPr>
        <w:t xml:space="preserve"> in ways appropriate to their age.</w:t>
      </w:r>
    </w:p>
    <w:p w14:paraId="5650229B" w14:textId="77777777" w:rsidR="00643074" w:rsidRPr="00BC7B13" w:rsidRDefault="00643074" w:rsidP="00BC7B13">
      <w:pPr>
        <w:rPr>
          <w:rFonts w:cstheme="minorHAnsi"/>
        </w:rPr>
      </w:pPr>
      <w:r w:rsidRPr="00BC7B13">
        <w:rPr>
          <w:rFonts w:cstheme="minorHAnsi"/>
        </w:rPr>
        <w:t xml:space="preserve">We will seek opportunities to discuss children’s views about the content of their </w:t>
      </w:r>
      <w:r w:rsidR="00F82178" w:rsidRPr="00BC7B13">
        <w:rPr>
          <w:rFonts w:cstheme="minorHAnsi"/>
        </w:rPr>
        <w:t>PSHE</w:t>
      </w:r>
      <w:r w:rsidRPr="00BC7B13">
        <w:rPr>
          <w:rFonts w:cstheme="minorHAnsi"/>
        </w:rPr>
        <w:t xml:space="preserve"> lessons within our planned themes.</w:t>
      </w:r>
    </w:p>
    <w:p w14:paraId="5B4C677A" w14:textId="77777777" w:rsidR="00643074" w:rsidRPr="00BC7B13" w:rsidRDefault="00E16846" w:rsidP="00BC7B13">
      <w:pPr>
        <w:rPr>
          <w:rFonts w:cstheme="minorHAnsi"/>
        </w:rPr>
      </w:pPr>
      <w:r w:rsidRPr="00BC7B13">
        <w:rPr>
          <w:rFonts w:cstheme="minorHAnsi"/>
        </w:rPr>
        <w:t>We will utilise school</w:t>
      </w:r>
      <w:r w:rsidR="00643074" w:rsidRPr="00BC7B13">
        <w:rPr>
          <w:rFonts w:cstheme="minorHAnsi"/>
        </w:rPr>
        <w:t xml:space="preserve"> council/class council/whole school assemblies to engage with children on key areas of whole school development.</w:t>
      </w:r>
    </w:p>
    <w:p w14:paraId="1D2AA4FD" w14:textId="77777777" w:rsidR="00953F09" w:rsidRPr="00BC7B13" w:rsidRDefault="000A43A7" w:rsidP="00BC7B13">
      <w:pPr>
        <w:rPr>
          <w:rFonts w:eastAsia="Times New Roman" w:cstheme="minorHAnsi"/>
          <w:b/>
          <w:iCs/>
        </w:rPr>
      </w:pPr>
      <w:r w:rsidRPr="00BC7B13">
        <w:rPr>
          <w:rFonts w:eastAsia="Times New Roman" w:cstheme="minorHAnsi"/>
          <w:b/>
          <w:iCs/>
        </w:rPr>
        <w:t>4</w:t>
      </w:r>
      <w:r w:rsidR="00F75704" w:rsidRPr="00BC7B13">
        <w:rPr>
          <w:rFonts w:eastAsia="Times New Roman" w:cstheme="minorHAnsi"/>
          <w:b/>
          <w:iCs/>
        </w:rPr>
        <w:t xml:space="preserve">.3 </w:t>
      </w:r>
      <w:r w:rsidR="00953F09" w:rsidRPr="00BC7B13">
        <w:rPr>
          <w:rFonts w:eastAsia="Times New Roman" w:cstheme="minorHAnsi"/>
          <w:b/>
          <w:iCs/>
        </w:rPr>
        <w:t xml:space="preserve">Working with </w:t>
      </w:r>
      <w:r w:rsidR="00E16846" w:rsidRPr="00BC7B13">
        <w:rPr>
          <w:rFonts w:eastAsia="Times New Roman" w:cstheme="minorHAnsi"/>
          <w:b/>
          <w:iCs/>
        </w:rPr>
        <w:t>G</w:t>
      </w:r>
      <w:r w:rsidR="00953F09" w:rsidRPr="00BC7B13">
        <w:rPr>
          <w:rFonts w:eastAsia="Times New Roman" w:cstheme="minorHAnsi"/>
          <w:b/>
          <w:iCs/>
        </w:rPr>
        <w:t>overnors</w:t>
      </w:r>
    </w:p>
    <w:p w14:paraId="4083304C" w14:textId="77777777" w:rsidR="00B54B94" w:rsidRPr="00BC7B13" w:rsidRDefault="00B54B94" w:rsidP="00BC7B13">
      <w:pPr>
        <w:rPr>
          <w:rFonts w:cstheme="minorHAnsi"/>
        </w:rPr>
      </w:pPr>
      <w:r w:rsidRPr="00BC7B13">
        <w:rPr>
          <w:rFonts w:cstheme="minorHAnsi"/>
        </w:rPr>
        <w:t xml:space="preserve">The governing body </w:t>
      </w:r>
      <w:proofErr w:type="gramStart"/>
      <w:r w:rsidRPr="00BC7B13">
        <w:rPr>
          <w:rFonts w:cstheme="minorHAnsi"/>
        </w:rPr>
        <w:t>as a whole plays</w:t>
      </w:r>
      <w:proofErr w:type="gramEnd"/>
      <w:r w:rsidRPr="00BC7B13">
        <w:rPr>
          <w:rFonts w:cstheme="minorHAnsi"/>
        </w:rPr>
        <w:t xml:space="preserve"> an active role in monitoring, reviewing and developing the policy and its implementation in school.</w:t>
      </w:r>
    </w:p>
    <w:p w14:paraId="03E0A5E2" w14:textId="77777777" w:rsidR="00953F09" w:rsidRPr="00BC7B13" w:rsidRDefault="000A43A7" w:rsidP="00BC7B13">
      <w:pPr>
        <w:rPr>
          <w:rFonts w:eastAsia="Times New Roman" w:cstheme="minorHAnsi"/>
          <w:b/>
          <w:iCs/>
        </w:rPr>
      </w:pPr>
      <w:r w:rsidRPr="00BC7B13">
        <w:rPr>
          <w:rFonts w:eastAsia="Times New Roman" w:cstheme="minorHAnsi"/>
          <w:b/>
          <w:iCs/>
        </w:rPr>
        <w:t>4</w:t>
      </w:r>
      <w:r w:rsidR="00F75704" w:rsidRPr="00BC7B13">
        <w:rPr>
          <w:rFonts w:eastAsia="Times New Roman" w:cstheme="minorHAnsi"/>
          <w:b/>
          <w:iCs/>
        </w:rPr>
        <w:t xml:space="preserve">.4 </w:t>
      </w:r>
      <w:r w:rsidR="00953F09" w:rsidRPr="00BC7B13">
        <w:rPr>
          <w:rFonts w:eastAsia="Times New Roman" w:cstheme="minorHAnsi"/>
          <w:b/>
          <w:iCs/>
        </w:rPr>
        <w:t xml:space="preserve">Communicating with </w:t>
      </w:r>
      <w:r w:rsidR="00E16846" w:rsidRPr="00BC7B13">
        <w:rPr>
          <w:rFonts w:eastAsia="Times New Roman" w:cstheme="minorHAnsi"/>
          <w:b/>
          <w:iCs/>
        </w:rPr>
        <w:t>P</w:t>
      </w:r>
      <w:r w:rsidR="00953F09" w:rsidRPr="00BC7B13">
        <w:rPr>
          <w:rFonts w:eastAsia="Times New Roman" w:cstheme="minorHAnsi"/>
          <w:b/>
          <w:iCs/>
        </w:rPr>
        <w:t>arents/</w:t>
      </w:r>
      <w:r w:rsidR="00E16846" w:rsidRPr="00BC7B13">
        <w:rPr>
          <w:rFonts w:eastAsia="Times New Roman" w:cstheme="minorHAnsi"/>
          <w:b/>
          <w:iCs/>
        </w:rPr>
        <w:t>C</w:t>
      </w:r>
      <w:r w:rsidR="00953F09" w:rsidRPr="00BC7B13">
        <w:rPr>
          <w:rFonts w:eastAsia="Times New Roman" w:cstheme="minorHAnsi"/>
          <w:b/>
          <w:iCs/>
        </w:rPr>
        <w:t>arers</w:t>
      </w:r>
    </w:p>
    <w:p w14:paraId="5C489382" w14:textId="77777777" w:rsidR="00B54B94" w:rsidRPr="00BC7B13" w:rsidRDefault="00B54B94" w:rsidP="00BC7B13">
      <w:pPr>
        <w:rPr>
          <w:rFonts w:cstheme="minorHAnsi"/>
        </w:rPr>
      </w:pPr>
      <w:r w:rsidRPr="00BC7B13">
        <w:rPr>
          <w:rFonts w:cstheme="minorHAnsi"/>
        </w:rPr>
        <w:t xml:space="preserve">We recognise the key role that </w:t>
      </w:r>
      <w:r w:rsidR="00E16846" w:rsidRPr="00BC7B13">
        <w:rPr>
          <w:rFonts w:cstheme="minorHAnsi"/>
        </w:rPr>
        <w:t>parents/</w:t>
      </w:r>
      <w:r w:rsidRPr="00BC7B13">
        <w:rPr>
          <w:rFonts w:cstheme="minorHAnsi"/>
        </w:rPr>
        <w:t xml:space="preserve">carers fulfil in supporting their children through their personal development and the emotional and physical aspects of growing up. </w:t>
      </w:r>
      <w:proofErr w:type="gramStart"/>
      <w:r w:rsidRPr="00BC7B13">
        <w:rPr>
          <w:rFonts w:cstheme="minorHAnsi"/>
        </w:rPr>
        <w:t>Therefore</w:t>
      </w:r>
      <w:proofErr w:type="gramEnd"/>
      <w:r w:rsidRPr="00BC7B13">
        <w:rPr>
          <w:rFonts w:cstheme="minorHAnsi"/>
        </w:rPr>
        <w:t xml:space="preserve"> we seek to work in partnership with parents and carers w</w:t>
      </w:r>
      <w:r w:rsidR="000A43A7" w:rsidRPr="00BC7B13">
        <w:rPr>
          <w:rFonts w:cstheme="minorHAnsi"/>
        </w:rPr>
        <w:t>hen planning and delivering PSH</w:t>
      </w:r>
      <w:r w:rsidRPr="00BC7B13">
        <w:rPr>
          <w:rFonts w:cstheme="minorHAnsi"/>
        </w:rPr>
        <w:t>E. We encourage this partnership by:</w:t>
      </w:r>
    </w:p>
    <w:p w14:paraId="674FDC35" w14:textId="3BCFB640" w:rsidR="00B54B94" w:rsidRPr="00BC7B13" w:rsidRDefault="00B54B94" w:rsidP="00BC7B13">
      <w:pPr>
        <w:pStyle w:val="ListParagraph"/>
        <w:numPr>
          <w:ilvl w:val="0"/>
          <w:numId w:val="23"/>
        </w:numPr>
        <w:rPr>
          <w:rFonts w:cstheme="minorHAnsi"/>
          <w:iCs/>
        </w:rPr>
      </w:pPr>
      <w:r w:rsidRPr="00BC7B13">
        <w:rPr>
          <w:rFonts w:cstheme="minorHAnsi"/>
          <w:iCs/>
        </w:rPr>
        <w:t xml:space="preserve">informing </w:t>
      </w:r>
      <w:r w:rsidR="00E16846" w:rsidRPr="00BC7B13">
        <w:rPr>
          <w:rFonts w:cstheme="minorHAnsi"/>
          <w:iCs/>
        </w:rPr>
        <w:t>parents/</w:t>
      </w:r>
      <w:r w:rsidRPr="00BC7B13">
        <w:rPr>
          <w:rFonts w:cstheme="minorHAnsi"/>
          <w:iCs/>
        </w:rPr>
        <w:t>carers</w:t>
      </w:r>
      <w:r w:rsidR="00141F0B" w:rsidRPr="00BC7B13">
        <w:rPr>
          <w:rFonts w:cstheme="minorHAnsi"/>
          <w:iCs/>
        </w:rPr>
        <w:t xml:space="preserve"> </w:t>
      </w:r>
      <w:r w:rsidR="00584A8E" w:rsidRPr="00BC7B13">
        <w:rPr>
          <w:rFonts w:cstheme="minorHAnsi"/>
          <w:iCs/>
        </w:rPr>
        <w:t xml:space="preserve">through curriculum </w:t>
      </w:r>
      <w:r w:rsidR="009C1B2E">
        <w:rPr>
          <w:rFonts w:cstheme="minorHAnsi"/>
          <w:iCs/>
        </w:rPr>
        <w:t>overviews</w:t>
      </w:r>
      <w:r w:rsidR="00141F0B" w:rsidRPr="00BC7B13">
        <w:rPr>
          <w:rFonts w:cstheme="minorHAnsi"/>
          <w:iCs/>
        </w:rPr>
        <w:t xml:space="preserve"> and on our website</w:t>
      </w:r>
      <w:r w:rsidR="00FA67BC" w:rsidRPr="00BC7B13">
        <w:rPr>
          <w:rFonts w:cstheme="minorHAnsi"/>
          <w:iCs/>
        </w:rPr>
        <w:t xml:space="preserve"> of forthcoming PSH</w:t>
      </w:r>
      <w:r w:rsidRPr="00BC7B13">
        <w:rPr>
          <w:rFonts w:cstheme="minorHAnsi"/>
          <w:iCs/>
        </w:rPr>
        <w:t>E topics and their content</w:t>
      </w:r>
    </w:p>
    <w:p w14:paraId="7DBFD25D" w14:textId="0DB35D7D" w:rsidR="0002162E" w:rsidRPr="00BC7B13" w:rsidRDefault="0002162E" w:rsidP="00BC7B13">
      <w:pPr>
        <w:pStyle w:val="ListParagraph"/>
        <w:numPr>
          <w:ilvl w:val="0"/>
          <w:numId w:val="23"/>
        </w:numPr>
        <w:rPr>
          <w:rFonts w:cstheme="minorHAnsi"/>
          <w:iCs/>
        </w:rPr>
      </w:pPr>
      <w:r w:rsidRPr="00BC7B13">
        <w:rPr>
          <w:rFonts w:cstheme="minorHAnsi"/>
          <w:iCs/>
        </w:rPr>
        <w:t>informing parents/carers about aspects of the PSHE curricu</w:t>
      </w:r>
      <w:r w:rsidR="00141F0B" w:rsidRPr="00BC7B13">
        <w:rPr>
          <w:rFonts w:cstheme="minorHAnsi"/>
          <w:iCs/>
        </w:rPr>
        <w:t>lum through leaflets</w:t>
      </w:r>
      <w:r w:rsidR="009C1B2E">
        <w:rPr>
          <w:rFonts w:cstheme="minorHAnsi"/>
          <w:iCs/>
        </w:rPr>
        <w:t xml:space="preserve"> in the fortnightly newsletter</w:t>
      </w:r>
      <w:r w:rsidR="00141F0B" w:rsidRPr="00BC7B13">
        <w:rPr>
          <w:rFonts w:cstheme="minorHAnsi"/>
          <w:iCs/>
        </w:rPr>
        <w:t xml:space="preserve"> </w:t>
      </w:r>
      <w:r w:rsidRPr="00BC7B13">
        <w:rPr>
          <w:rFonts w:cstheme="minorHAnsi"/>
          <w:iCs/>
        </w:rPr>
        <w:t xml:space="preserve">e.g. </w:t>
      </w:r>
      <w:r w:rsidR="00FA67BC" w:rsidRPr="00BC7B13">
        <w:rPr>
          <w:rFonts w:cstheme="minorHAnsi"/>
          <w:iCs/>
        </w:rPr>
        <w:t>road safety tips and</w:t>
      </w:r>
      <w:r w:rsidRPr="00BC7B13">
        <w:rPr>
          <w:rFonts w:cstheme="minorHAnsi"/>
          <w:iCs/>
        </w:rPr>
        <w:t xml:space="preserve"> i</w:t>
      </w:r>
      <w:r w:rsidR="000A43A7" w:rsidRPr="00BC7B13">
        <w:rPr>
          <w:rFonts w:cstheme="minorHAnsi"/>
          <w:iCs/>
        </w:rPr>
        <w:t>nformation about anti-bullying.</w:t>
      </w:r>
    </w:p>
    <w:p w14:paraId="42F63651" w14:textId="77777777" w:rsidR="00B54B94" w:rsidRPr="00BC7B13" w:rsidRDefault="00141F0B" w:rsidP="00BC7B13">
      <w:pPr>
        <w:pStyle w:val="ListParagraph"/>
        <w:numPr>
          <w:ilvl w:val="0"/>
          <w:numId w:val="23"/>
        </w:numPr>
        <w:rPr>
          <w:rFonts w:cstheme="minorHAnsi"/>
          <w:iCs/>
        </w:rPr>
      </w:pPr>
      <w:r w:rsidRPr="00BC7B13">
        <w:rPr>
          <w:rFonts w:cstheme="minorHAnsi"/>
          <w:iCs/>
        </w:rPr>
        <w:t>Signposting parents/carers to sources of supportive information and advice.</w:t>
      </w:r>
    </w:p>
    <w:p w14:paraId="7A8E9711" w14:textId="35163D48" w:rsidR="00FA67BC" w:rsidRPr="00BC7B13" w:rsidRDefault="00B54B94" w:rsidP="00BC7B13">
      <w:pPr>
        <w:pStyle w:val="ListParagraph"/>
        <w:numPr>
          <w:ilvl w:val="0"/>
          <w:numId w:val="23"/>
        </w:numPr>
        <w:rPr>
          <w:rFonts w:cstheme="minorHAnsi"/>
          <w:iCs/>
        </w:rPr>
      </w:pPr>
      <w:r w:rsidRPr="00BC7B13">
        <w:rPr>
          <w:rFonts w:cstheme="minorHAnsi"/>
          <w:iCs/>
        </w:rPr>
        <w:t>inviting parents/carers to discuss the</w:t>
      </w:r>
      <w:r w:rsidR="000A43A7" w:rsidRPr="00BC7B13">
        <w:rPr>
          <w:rFonts w:cstheme="minorHAnsi"/>
          <w:iCs/>
        </w:rPr>
        <w:t>ir views and concerns about PSH</w:t>
      </w:r>
      <w:r w:rsidRPr="00BC7B13">
        <w:rPr>
          <w:rFonts w:cstheme="minorHAnsi"/>
          <w:iCs/>
        </w:rPr>
        <w:t>E on an informal basis</w:t>
      </w:r>
      <w:r w:rsidR="00FA67BC" w:rsidRPr="00BC7B13">
        <w:rPr>
          <w:rFonts w:cstheme="minorHAnsi"/>
          <w:iCs/>
        </w:rPr>
        <w:t xml:space="preserve"> and prior to teaching our relationships and sex education programme</w:t>
      </w:r>
      <w:r w:rsidR="009C1B2E">
        <w:rPr>
          <w:rFonts w:cstheme="minorHAnsi"/>
          <w:iCs/>
        </w:rPr>
        <w:t>.</w:t>
      </w:r>
    </w:p>
    <w:p w14:paraId="4B46589E" w14:textId="77777777" w:rsidR="000A43A7" w:rsidRPr="00BC7B13" w:rsidRDefault="000A43A7" w:rsidP="00BC7B13">
      <w:pPr>
        <w:rPr>
          <w:rFonts w:cstheme="minorHAnsi"/>
          <w:iCs/>
        </w:rPr>
      </w:pPr>
      <w:r w:rsidRPr="00BC7B13">
        <w:rPr>
          <w:rFonts w:cstheme="minorHAnsi"/>
          <w:iCs/>
        </w:rPr>
        <w:t xml:space="preserve">This policy is available on the school </w:t>
      </w:r>
      <w:proofErr w:type="gramStart"/>
      <w:r w:rsidRPr="00BC7B13">
        <w:rPr>
          <w:rFonts w:cstheme="minorHAnsi"/>
          <w:iCs/>
        </w:rPr>
        <w:t>website</w:t>
      </w:r>
      <w:proofErr w:type="gramEnd"/>
      <w:r w:rsidRPr="00BC7B13">
        <w:rPr>
          <w:rFonts w:cstheme="minorHAnsi"/>
          <w:iCs/>
        </w:rPr>
        <w:t xml:space="preserve"> and a copy may be provided on request. </w:t>
      </w:r>
    </w:p>
    <w:p w14:paraId="64C27F89" w14:textId="77777777" w:rsidR="00953F09" w:rsidRPr="00BC7B13" w:rsidRDefault="00FA67BC" w:rsidP="00BC7B13">
      <w:pPr>
        <w:rPr>
          <w:rFonts w:cstheme="minorHAnsi"/>
          <w:b/>
          <w:iCs/>
        </w:rPr>
      </w:pPr>
      <w:r w:rsidRPr="00BC7B13">
        <w:rPr>
          <w:rFonts w:cstheme="minorHAnsi"/>
          <w:b/>
          <w:iCs/>
        </w:rPr>
        <w:t>4.5</w:t>
      </w:r>
      <w:r w:rsidR="00F75704" w:rsidRPr="00BC7B13">
        <w:rPr>
          <w:rFonts w:cstheme="minorHAnsi"/>
          <w:b/>
          <w:iCs/>
        </w:rPr>
        <w:t xml:space="preserve"> </w:t>
      </w:r>
      <w:r w:rsidR="00953F09" w:rsidRPr="00BC7B13">
        <w:rPr>
          <w:rFonts w:cstheme="minorHAnsi"/>
          <w:b/>
          <w:iCs/>
        </w:rPr>
        <w:t xml:space="preserve">Working with </w:t>
      </w:r>
      <w:r w:rsidR="00E16846" w:rsidRPr="00BC7B13">
        <w:rPr>
          <w:rFonts w:cstheme="minorHAnsi"/>
          <w:b/>
          <w:iCs/>
        </w:rPr>
        <w:t>E</w:t>
      </w:r>
      <w:r w:rsidR="00953F09" w:rsidRPr="00BC7B13">
        <w:rPr>
          <w:rFonts w:cstheme="minorHAnsi"/>
          <w:b/>
          <w:iCs/>
        </w:rPr>
        <w:t xml:space="preserve">xternal </w:t>
      </w:r>
      <w:r w:rsidR="00E16846" w:rsidRPr="00BC7B13">
        <w:rPr>
          <w:rFonts w:cstheme="minorHAnsi"/>
          <w:b/>
          <w:iCs/>
        </w:rPr>
        <w:t>A</w:t>
      </w:r>
      <w:r w:rsidR="00953F09" w:rsidRPr="00BC7B13">
        <w:rPr>
          <w:rFonts w:cstheme="minorHAnsi"/>
          <w:b/>
          <w:iCs/>
        </w:rPr>
        <w:t xml:space="preserve">gencies and the </w:t>
      </w:r>
      <w:r w:rsidR="00E16846" w:rsidRPr="00BC7B13">
        <w:rPr>
          <w:rFonts w:cstheme="minorHAnsi"/>
          <w:b/>
          <w:iCs/>
        </w:rPr>
        <w:t>W</w:t>
      </w:r>
      <w:r w:rsidR="00953F09" w:rsidRPr="00BC7B13">
        <w:rPr>
          <w:rFonts w:cstheme="minorHAnsi"/>
          <w:b/>
          <w:iCs/>
        </w:rPr>
        <w:t xml:space="preserve">ider </w:t>
      </w:r>
      <w:r w:rsidR="00E16846" w:rsidRPr="00BC7B13">
        <w:rPr>
          <w:rFonts w:cstheme="minorHAnsi"/>
          <w:b/>
          <w:iCs/>
        </w:rPr>
        <w:t>C</w:t>
      </w:r>
      <w:r w:rsidR="00953F09" w:rsidRPr="00BC7B13">
        <w:rPr>
          <w:rFonts w:cstheme="minorHAnsi"/>
          <w:b/>
          <w:iCs/>
        </w:rPr>
        <w:t>ommunity</w:t>
      </w:r>
    </w:p>
    <w:p w14:paraId="14A39851" w14:textId="77777777" w:rsidR="0002162E" w:rsidRPr="00BC7B13" w:rsidRDefault="0002162E" w:rsidP="00BC7B13">
      <w:pPr>
        <w:rPr>
          <w:rFonts w:cstheme="minorHAnsi"/>
        </w:rPr>
      </w:pPr>
      <w:r w:rsidRPr="00BC7B13">
        <w:rPr>
          <w:rFonts w:cstheme="minorHAnsi"/>
        </w:rPr>
        <w:t>Where appropriate we use visits and visitors from outside agencies or members of t</w:t>
      </w:r>
      <w:r w:rsidR="00FA67BC" w:rsidRPr="00BC7B13">
        <w:rPr>
          <w:rFonts w:cstheme="minorHAnsi"/>
        </w:rPr>
        <w:t>he community to support the PSH</w:t>
      </w:r>
      <w:r w:rsidRPr="00BC7B13">
        <w:rPr>
          <w:rFonts w:cstheme="minorHAnsi"/>
        </w:rPr>
        <w:t xml:space="preserve">E programme. </w:t>
      </w:r>
    </w:p>
    <w:p w14:paraId="63172454" w14:textId="77777777" w:rsidR="0002162E" w:rsidRPr="00BC7B13" w:rsidRDefault="00B1110F" w:rsidP="00BC7B13">
      <w:pPr>
        <w:rPr>
          <w:rFonts w:cstheme="minorHAnsi"/>
        </w:rPr>
      </w:pPr>
      <w:r w:rsidRPr="00BC7B13">
        <w:rPr>
          <w:rFonts w:cstheme="minorHAnsi"/>
        </w:rPr>
        <w:t>External trips and r</w:t>
      </w:r>
      <w:r w:rsidR="0002162E" w:rsidRPr="00BC7B13">
        <w:rPr>
          <w:rFonts w:cstheme="minorHAnsi"/>
        </w:rPr>
        <w:t>esidential visits make a significant contribution to children’s personal development. When planning such visits, we use opportunities to promote children’s learni</w:t>
      </w:r>
      <w:r w:rsidR="00141F0B" w:rsidRPr="00BC7B13">
        <w:rPr>
          <w:rFonts w:cstheme="minorHAnsi"/>
        </w:rPr>
        <w:t>ng in relevant areas of the PSH</w:t>
      </w:r>
      <w:r w:rsidR="0002162E" w:rsidRPr="00BC7B13">
        <w:rPr>
          <w:rFonts w:cstheme="minorHAnsi"/>
        </w:rPr>
        <w:t>E curriculum (for example, relationship skills, group work skills, communication skills, healthy lifestyles, managing risk, safety).</w:t>
      </w:r>
    </w:p>
    <w:p w14:paraId="09D9A09B" w14:textId="77777777" w:rsidR="0002162E" w:rsidRPr="00BC7B13" w:rsidRDefault="0002162E" w:rsidP="00BC7B13">
      <w:pPr>
        <w:rPr>
          <w:rFonts w:cstheme="minorHAnsi"/>
          <w:iCs/>
        </w:rPr>
      </w:pPr>
      <w:r w:rsidRPr="00BC7B13">
        <w:rPr>
          <w:rFonts w:cstheme="minorHAnsi"/>
          <w:iCs/>
        </w:rPr>
        <w:lastRenderedPageBreak/>
        <w:t xml:space="preserve">Our partnership with the local community is </w:t>
      </w:r>
      <w:r w:rsidR="00B1110F" w:rsidRPr="00BC7B13">
        <w:rPr>
          <w:rFonts w:cstheme="minorHAnsi"/>
          <w:iCs/>
        </w:rPr>
        <w:t>a significant part of school life</w:t>
      </w:r>
      <w:r w:rsidRPr="00BC7B13">
        <w:rPr>
          <w:rFonts w:cstheme="minorHAnsi"/>
          <w:iCs/>
        </w:rPr>
        <w:t>, and we recognise and va</w:t>
      </w:r>
      <w:r w:rsidR="00FA67BC" w:rsidRPr="00BC7B13">
        <w:rPr>
          <w:rFonts w:cstheme="minorHAnsi"/>
          <w:iCs/>
        </w:rPr>
        <w:t>lue its contribution to the PSH</w:t>
      </w:r>
      <w:r w:rsidRPr="00BC7B13">
        <w:rPr>
          <w:rFonts w:cstheme="minorHAnsi"/>
          <w:iCs/>
        </w:rPr>
        <w:t xml:space="preserve">E programme. </w:t>
      </w:r>
      <w:r w:rsidR="00B1110F" w:rsidRPr="00BC7B13">
        <w:rPr>
          <w:rFonts w:cstheme="minorHAnsi"/>
          <w:iCs/>
        </w:rPr>
        <w:t xml:space="preserve">Many of our links with the community enable us to practise </w:t>
      </w:r>
      <w:r w:rsidRPr="00BC7B13">
        <w:rPr>
          <w:rFonts w:cstheme="minorHAnsi"/>
          <w:iCs/>
        </w:rPr>
        <w:t>active Citizenship.</w:t>
      </w:r>
    </w:p>
    <w:p w14:paraId="7CF317F9" w14:textId="77777777" w:rsidR="0002162E" w:rsidRPr="00BC7B13" w:rsidRDefault="0002162E" w:rsidP="00BC7B13">
      <w:pPr>
        <w:rPr>
          <w:rFonts w:cstheme="minorHAnsi"/>
          <w:iCs/>
        </w:rPr>
      </w:pPr>
      <w:r w:rsidRPr="00BC7B13">
        <w:rPr>
          <w:rFonts w:cstheme="minorHAnsi"/>
          <w:iCs/>
        </w:rPr>
        <w:t>We include a range of opportunities for community involvement and activities, such as:</w:t>
      </w:r>
    </w:p>
    <w:p w14:paraId="14EB981B" w14:textId="69465FE2" w:rsidR="0002162E" w:rsidRPr="00BC7B13" w:rsidRDefault="00FA67BC" w:rsidP="00BC7B13">
      <w:pPr>
        <w:pStyle w:val="ListParagraph"/>
        <w:numPr>
          <w:ilvl w:val="0"/>
          <w:numId w:val="22"/>
        </w:numPr>
        <w:rPr>
          <w:rFonts w:cstheme="minorHAnsi"/>
          <w:iCs/>
        </w:rPr>
      </w:pPr>
      <w:r w:rsidRPr="00BC7B13">
        <w:rPr>
          <w:rFonts w:cstheme="minorHAnsi"/>
          <w:iCs/>
        </w:rPr>
        <w:t>links with</w:t>
      </w:r>
      <w:r w:rsidR="00A15F85" w:rsidRPr="00BC7B13">
        <w:rPr>
          <w:rFonts w:cstheme="minorHAnsi"/>
          <w:iCs/>
        </w:rPr>
        <w:t xml:space="preserve"> our foundation </w:t>
      </w:r>
      <w:r w:rsidRPr="00BC7B13">
        <w:rPr>
          <w:rFonts w:cstheme="minorHAnsi"/>
          <w:iCs/>
        </w:rPr>
        <w:t>church</w:t>
      </w:r>
      <w:r w:rsidR="009C1B2E">
        <w:rPr>
          <w:rFonts w:cstheme="minorHAnsi"/>
          <w:iCs/>
        </w:rPr>
        <w:t>, St Andrew’s in Isleham</w:t>
      </w:r>
    </w:p>
    <w:p w14:paraId="2D3705F9" w14:textId="1AA63934" w:rsidR="0002162E" w:rsidRPr="00BC7B13" w:rsidRDefault="0002162E" w:rsidP="00BC7B13">
      <w:pPr>
        <w:pStyle w:val="ListParagraph"/>
        <w:numPr>
          <w:ilvl w:val="0"/>
          <w:numId w:val="22"/>
        </w:numPr>
        <w:rPr>
          <w:rFonts w:cstheme="minorHAnsi"/>
          <w:iCs/>
        </w:rPr>
      </w:pPr>
      <w:r w:rsidRPr="00BC7B13">
        <w:rPr>
          <w:rFonts w:cstheme="minorHAnsi"/>
          <w:iCs/>
        </w:rPr>
        <w:t>charity fundraising (e.g. links with the local food bank, supporting events such as Comic Relief and Children in Need</w:t>
      </w:r>
      <w:r w:rsidR="009C1B2E">
        <w:rPr>
          <w:rFonts w:cstheme="minorHAnsi"/>
          <w:iCs/>
        </w:rPr>
        <w:t xml:space="preserve"> and charities such as Just George</w:t>
      </w:r>
      <w:r w:rsidRPr="00BC7B13">
        <w:rPr>
          <w:rFonts w:cstheme="minorHAnsi"/>
          <w:iCs/>
        </w:rPr>
        <w:t>)</w:t>
      </w:r>
    </w:p>
    <w:p w14:paraId="32ECE3D8" w14:textId="77777777" w:rsidR="0002162E" w:rsidRPr="00BC7B13" w:rsidRDefault="0002162E" w:rsidP="00BC7B13">
      <w:pPr>
        <w:pStyle w:val="ListParagraph"/>
        <w:numPr>
          <w:ilvl w:val="0"/>
          <w:numId w:val="22"/>
        </w:numPr>
        <w:rPr>
          <w:rFonts w:cstheme="minorHAnsi"/>
          <w:iCs/>
        </w:rPr>
      </w:pPr>
      <w:r w:rsidRPr="00BC7B13">
        <w:rPr>
          <w:rFonts w:cstheme="minorHAnsi"/>
          <w:iCs/>
        </w:rPr>
        <w:t xml:space="preserve">school clubs </w:t>
      </w:r>
    </w:p>
    <w:p w14:paraId="44EDACC3" w14:textId="655BCC76" w:rsidR="00FA67BC" w:rsidRPr="00BC7B13" w:rsidRDefault="0002162E" w:rsidP="00BC7B13">
      <w:pPr>
        <w:pStyle w:val="ListParagraph"/>
        <w:numPr>
          <w:ilvl w:val="0"/>
          <w:numId w:val="22"/>
        </w:numPr>
        <w:rPr>
          <w:rFonts w:cstheme="minorHAnsi"/>
          <w:iCs/>
        </w:rPr>
      </w:pPr>
      <w:r w:rsidRPr="00BC7B13">
        <w:rPr>
          <w:rFonts w:cstheme="minorHAnsi"/>
          <w:iCs/>
        </w:rPr>
        <w:t>links with local services (e.g. visits from the Police Community Support Officer, links with the local surgery</w:t>
      </w:r>
      <w:r w:rsidR="009C1B2E">
        <w:rPr>
          <w:rFonts w:cstheme="minorHAnsi"/>
          <w:iCs/>
        </w:rPr>
        <w:t>, dental services</w:t>
      </w:r>
      <w:r w:rsidRPr="00BC7B13">
        <w:rPr>
          <w:rFonts w:cstheme="minorHAnsi"/>
          <w:iCs/>
        </w:rPr>
        <w:t>)</w:t>
      </w:r>
    </w:p>
    <w:p w14:paraId="6D097FC4" w14:textId="77777777" w:rsidR="002E0A68" w:rsidRPr="00BC7B13" w:rsidRDefault="002E0A68" w:rsidP="00BC7B13">
      <w:pPr>
        <w:rPr>
          <w:rFonts w:cstheme="minorHAnsi"/>
          <w:iCs/>
        </w:rPr>
      </w:pPr>
      <w:r w:rsidRPr="00BC7B13">
        <w:rPr>
          <w:rFonts w:cstheme="minorHAnsi"/>
          <w:iCs/>
        </w:rPr>
        <w:t xml:space="preserve">Further guidance setting out the use of external agencies has been published by the DfE and can be found here: </w:t>
      </w:r>
      <w:hyperlink r:id="rId17" w:anchor="using-external-agencies" w:history="1">
        <w:r w:rsidRPr="00BC7B13">
          <w:rPr>
            <w:rStyle w:val="Hyperlink"/>
            <w:rFonts w:cstheme="minorHAnsi"/>
          </w:rPr>
          <w:t>https://www.gov.uk/guidance/plan-your-relationships-sex-and-health-curriculum#using-external-agencies</w:t>
        </w:r>
      </w:hyperlink>
    </w:p>
    <w:p w14:paraId="2077749F" w14:textId="77777777" w:rsidR="00953F09" w:rsidRPr="00BC7B13" w:rsidRDefault="00F75704" w:rsidP="00BC7B13">
      <w:pPr>
        <w:rPr>
          <w:rFonts w:eastAsia="Times New Roman" w:cstheme="minorHAnsi"/>
          <w:b/>
          <w:caps/>
        </w:rPr>
      </w:pPr>
      <w:r w:rsidRPr="00BC7B13">
        <w:rPr>
          <w:rFonts w:eastAsia="Times New Roman" w:cstheme="minorHAnsi"/>
          <w:b/>
        </w:rPr>
        <w:t xml:space="preserve">5. </w:t>
      </w:r>
      <w:r w:rsidR="00953F09" w:rsidRPr="00BC7B13">
        <w:rPr>
          <w:rFonts w:eastAsia="Times New Roman" w:cstheme="minorHAnsi"/>
          <w:b/>
        </w:rPr>
        <w:t>Monitoring, Review and Evaluation</w:t>
      </w:r>
    </w:p>
    <w:p w14:paraId="21C1B953" w14:textId="77777777" w:rsidR="00953F09" w:rsidRPr="00BC7B13" w:rsidRDefault="00F75704" w:rsidP="00BC7B13">
      <w:pPr>
        <w:rPr>
          <w:rFonts w:eastAsia="Times New Roman" w:cstheme="minorHAnsi"/>
          <w:b/>
          <w:iCs/>
        </w:rPr>
      </w:pPr>
      <w:r w:rsidRPr="00BC7B13">
        <w:rPr>
          <w:rFonts w:eastAsia="Times New Roman" w:cstheme="minorHAnsi"/>
          <w:b/>
          <w:iCs/>
        </w:rPr>
        <w:t xml:space="preserve">5.1 </w:t>
      </w:r>
      <w:r w:rsidR="00953F09" w:rsidRPr="00BC7B13">
        <w:rPr>
          <w:rFonts w:eastAsia="Times New Roman" w:cstheme="minorHAnsi"/>
          <w:b/>
          <w:iCs/>
        </w:rPr>
        <w:t xml:space="preserve">The </w:t>
      </w:r>
      <w:r w:rsidR="00E16846" w:rsidRPr="00BC7B13">
        <w:rPr>
          <w:rFonts w:eastAsia="Times New Roman" w:cstheme="minorHAnsi"/>
          <w:b/>
          <w:iCs/>
        </w:rPr>
        <w:t>P</w:t>
      </w:r>
      <w:r w:rsidR="00953F09" w:rsidRPr="00BC7B13">
        <w:rPr>
          <w:rFonts w:eastAsia="Times New Roman" w:cstheme="minorHAnsi"/>
          <w:b/>
          <w:iCs/>
        </w:rPr>
        <w:t xml:space="preserve">rocess for </w:t>
      </w:r>
      <w:r w:rsidR="00E16846" w:rsidRPr="00BC7B13">
        <w:rPr>
          <w:rFonts w:eastAsia="Times New Roman" w:cstheme="minorHAnsi"/>
          <w:b/>
          <w:iCs/>
        </w:rPr>
        <w:t>D</w:t>
      </w:r>
      <w:r w:rsidR="00953F09" w:rsidRPr="00BC7B13">
        <w:rPr>
          <w:rFonts w:eastAsia="Times New Roman" w:cstheme="minorHAnsi"/>
          <w:b/>
          <w:iCs/>
        </w:rPr>
        <w:t xml:space="preserve">evelopment and </w:t>
      </w:r>
      <w:r w:rsidR="00E16846" w:rsidRPr="00BC7B13">
        <w:rPr>
          <w:rFonts w:eastAsia="Times New Roman" w:cstheme="minorHAnsi"/>
          <w:b/>
          <w:iCs/>
        </w:rPr>
        <w:t>R</w:t>
      </w:r>
      <w:r w:rsidR="00953F09" w:rsidRPr="00BC7B13">
        <w:rPr>
          <w:rFonts w:eastAsia="Times New Roman" w:cstheme="minorHAnsi"/>
          <w:b/>
          <w:iCs/>
        </w:rPr>
        <w:t>eview</w:t>
      </w:r>
    </w:p>
    <w:p w14:paraId="1FEF7C85" w14:textId="77777777" w:rsidR="0002162E" w:rsidRPr="00BC7B13" w:rsidRDefault="0002162E" w:rsidP="000D2BAC">
      <w:pPr>
        <w:pStyle w:val="NoSpacing"/>
      </w:pPr>
      <w:r w:rsidRPr="00BC7B13">
        <w:t>This policy has been drawn up in consultation with all staff, parents</w:t>
      </w:r>
      <w:r w:rsidR="0034292D" w:rsidRPr="00BC7B13">
        <w:t>/carers</w:t>
      </w:r>
      <w:r w:rsidR="00FA67BC" w:rsidRPr="00BC7B13">
        <w:t>, children and governors.</w:t>
      </w:r>
    </w:p>
    <w:p w14:paraId="4188CC37" w14:textId="77777777" w:rsidR="0002162E" w:rsidRPr="00BC7B13" w:rsidRDefault="0002162E" w:rsidP="000D2BAC">
      <w:pPr>
        <w:pStyle w:val="NoSpacing"/>
      </w:pPr>
      <w:r w:rsidRPr="00BC7B13">
        <w:t>We are committed to</w:t>
      </w:r>
      <w:r w:rsidR="00FA67BC" w:rsidRPr="00BC7B13">
        <w:t xml:space="preserve"> the ongoing development of PSH</w:t>
      </w:r>
      <w:r w:rsidRPr="00BC7B13">
        <w:t>E in our school. We will use the following indicators to monitor and evaluate our progress:</w:t>
      </w:r>
    </w:p>
    <w:p w14:paraId="380F21EA" w14:textId="77777777" w:rsidR="0002162E" w:rsidRPr="00BC7B13" w:rsidRDefault="00FC6B2E" w:rsidP="000D2BAC">
      <w:pPr>
        <w:pStyle w:val="NoSpacing"/>
        <w:rPr>
          <w:iCs/>
        </w:rPr>
      </w:pPr>
      <w:r w:rsidRPr="00BC7B13">
        <w:rPr>
          <w:iCs/>
        </w:rPr>
        <w:t>A</w:t>
      </w:r>
      <w:r w:rsidR="0002162E" w:rsidRPr="00BC7B13">
        <w:rPr>
          <w:iCs/>
        </w:rPr>
        <w:t xml:space="preserve"> co-ordinated and consistent approach to curriculum delivery has been adopted</w:t>
      </w:r>
      <w:r w:rsidRPr="00BC7B13">
        <w:rPr>
          <w:iCs/>
        </w:rPr>
        <w:t>.</w:t>
      </w:r>
    </w:p>
    <w:p w14:paraId="3794CFDF" w14:textId="77777777" w:rsidR="0002162E" w:rsidRPr="00BC7B13" w:rsidRDefault="00FC6B2E" w:rsidP="000D2BAC">
      <w:pPr>
        <w:pStyle w:val="NoSpacing"/>
        <w:rPr>
          <w:iCs/>
        </w:rPr>
      </w:pPr>
      <w:r w:rsidRPr="00BC7B13">
        <w:rPr>
          <w:iCs/>
        </w:rPr>
        <w:t>A</w:t>
      </w:r>
      <w:r w:rsidR="0002162E" w:rsidRPr="00BC7B13">
        <w:rPr>
          <w:iCs/>
        </w:rPr>
        <w:t xml:space="preserve"> flex</w:t>
      </w:r>
      <w:r w:rsidR="00614B4A" w:rsidRPr="00BC7B13">
        <w:rPr>
          <w:iCs/>
        </w:rPr>
        <w:t>ible approach to delivering PSH</w:t>
      </w:r>
      <w:r w:rsidR="0002162E" w:rsidRPr="00BC7B13">
        <w:rPr>
          <w:iCs/>
        </w:rPr>
        <w:t>E that responds to children’s needs (identified through consultation, research or observation) is in place</w:t>
      </w:r>
      <w:r w:rsidRPr="00BC7B13">
        <w:rPr>
          <w:iCs/>
        </w:rPr>
        <w:t>.</w:t>
      </w:r>
    </w:p>
    <w:p w14:paraId="62F76AE3" w14:textId="77777777" w:rsidR="0002162E" w:rsidRPr="00BC7B13" w:rsidRDefault="00FC6B2E" w:rsidP="000D2BAC">
      <w:pPr>
        <w:pStyle w:val="NoSpacing"/>
        <w:rPr>
          <w:iCs/>
        </w:rPr>
      </w:pPr>
      <w:r w:rsidRPr="00BC7B13">
        <w:rPr>
          <w:iCs/>
        </w:rPr>
        <w:t>T</w:t>
      </w:r>
      <w:r w:rsidR="0002162E" w:rsidRPr="00BC7B13">
        <w:rPr>
          <w:iCs/>
        </w:rPr>
        <w:t xml:space="preserve">here are clearly identified </w:t>
      </w:r>
      <w:r w:rsidR="00614B4A" w:rsidRPr="00BC7B13">
        <w:rPr>
          <w:iCs/>
        </w:rPr>
        <w:t>learning objectives for all PSH</w:t>
      </w:r>
      <w:r w:rsidR="0002162E" w:rsidRPr="00BC7B13">
        <w:rPr>
          <w:iCs/>
        </w:rPr>
        <w:t>E activities, and children’s learning is assessed using both formative and summative approaches</w:t>
      </w:r>
      <w:r w:rsidRPr="00BC7B13">
        <w:rPr>
          <w:iCs/>
        </w:rPr>
        <w:t>.</w:t>
      </w:r>
    </w:p>
    <w:p w14:paraId="48CC6E3E" w14:textId="77777777" w:rsidR="0002162E" w:rsidRPr="00BC7B13" w:rsidRDefault="00FC6B2E" w:rsidP="000D2BAC">
      <w:pPr>
        <w:pStyle w:val="NoSpacing"/>
        <w:rPr>
          <w:iCs/>
        </w:rPr>
      </w:pPr>
      <w:r w:rsidRPr="00BC7B13">
        <w:rPr>
          <w:iCs/>
        </w:rPr>
        <w:t>O</w:t>
      </w:r>
      <w:r w:rsidR="0002162E" w:rsidRPr="00BC7B13">
        <w:rPr>
          <w:iCs/>
        </w:rPr>
        <w:t>pportunities for cross-curricular approaches are being used where appropriate</w:t>
      </w:r>
      <w:r w:rsidRPr="00BC7B13">
        <w:rPr>
          <w:iCs/>
        </w:rPr>
        <w:t>.</w:t>
      </w:r>
    </w:p>
    <w:p w14:paraId="65AE09F4" w14:textId="77777777" w:rsidR="0002162E" w:rsidRPr="00BC7B13" w:rsidRDefault="00FC6B2E" w:rsidP="000D2BAC">
      <w:pPr>
        <w:pStyle w:val="NoSpacing"/>
        <w:rPr>
          <w:iCs/>
        </w:rPr>
      </w:pPr>
      <w:r w:rsidRPr="00BC7B13">
        <w:rPr>
          <w:iCs/>
        </w:rPr>
        <w:t>T</w:t>
      </w:r>
      <w:r w:rsidR="0002162E" w:rsidRPr="00BC7B13">
        <w:rPr>
          <w:iCs/>
        </w:rPr>
        <w:t>he impact of training for staff and governors is evaluated</w:t>
      </w:r>
      <w:r w:rsidRPr="00BC7B13">
        <w:rPr>
          <w:iCs/>
        </w:rPr>
        <w:t>.</w:t>
      </w:r>
    </w:p>
    <w:p w14:paraId="60C0AFC7" w14:textId="77777777" w:rsidR="0002162E" w:rsidRPr="00BC7B13" w:rsidRDefault="00FC6B2E" w:rsidP="000D2BAC">
      <w:pPr>
        <w:pStyle w:val="NoSpacing"/>
        <w:rPr>
          <w:iCs/>
        </w:rPr>
      </w:pPr>
      <w:r w:rsidRPr="00BC7B13">
        <w:rPr>
          <w:iCs/>
        </w:rPr>
        <w:t>P</w:t>
      </w:r>
      <w:r w:rsidR="00315323" w:rsidRPr="00BC7B13">
        <w:rPr>
          <w:iCs/>
        </w:rPr>
        <w:t xml:space="preserve">olicy and practice </w:t>
      </w:r>
      <w:proofErr w:type="gramStart"/>
      <w:r w:rsidR="00315323" w:rsidRPr="00BC7B13">
        <w:rPr>
          <w:iCs/>
        </w:rPr>
        <w:t>is</w:t>
      </w:r>
      <w:proofErr w:type="gramEnd"/>
      <w:r w:rsidR="0002162E" w:rsidRPr="00BC7B13">
        <w:rPr>
          <w:iCs/>
        </w:rPr>
        <w:t xml:space="preserve"> </w:t>
      </w:r>
      <w:r w:rsidR="00315323" w:rsidRPr="00BC7B13">
        <w:rPr>
          <w:iCs/>
        </w:rPr>
        <w:t xml:space="preserve">reviewed </w:t>
      </w:r>
      <w:r w:rsidR="0002162E" w:rsidRPr="00BC7B13">
        <w:rPr>
          <w:iCs/>
        </w:rPr>
        <w:t>regularly and involves staff, governors and, where appropriate, children</w:t>
      </w:r>
      <w:r w:rsidR="0034292D" w:rsidRPr="00BC7B13">
        <w:rPr>
          <w:iCs/>
        </w:rPr>
        <w:t>.</w:t>
      </w:r>
    </w:p>
    <w:p w14:paraId="5B2452D6" w14:textId="77777777" w:rsidR="0002162E" w:rsidRPr="00BC7B13" w:rsidRDefault="00FC6B2E" w:rsidP="000D2BAC">
      <w:pPr>
        <w:pStyle w:val="NoSpacing"/>
        <w:rPr>
          <w:iCs/>
        </w:rPr>
      </w:pPr>
      <w:r w:rsidRPr="00BC7B13">
        <w:rPr>
          <w:iCs/>
        </w:rPr>
        <w:t>O</w:t>
      </w:r>
      <w:r w:rsidR="0002162E" w:rsidRPr="00BC7B13">
        <w:rPr>
          <w:iCs/>
        </w:rPr>
        <w:t>pportun</w:t>
      </w:r>
      <w:r w:rsidR="0034292D" w:rsidRPr="00BC7B13">
        <w:rPr>
          <w:iCs/>
        </w:rPr>
        <w:t xml:space="preserve">ities are provided for </w:t>
      </w:r>
      <w:r w:rsidR="00E16846" w:rsidRPr="00BC7B13">
        <w:rPr>
          <w:iCs/>
        </w:rPr>
        <w:t>parents/</w:t>
      </w:r>
      <w:r w:rsidR="0002162E" w:rsidRPr="00BC7B13">
        <w:rPr>
          <w:iCs/>
        </w:rPr>
        <w:t>carers and members of our community to consider th</w:t>
      </w:r>
      <w:r w:rsidR="00614B4A" w:rsidRPr="00BC7B13">
        <w:rPr>
          <w:iCs/>
        </w:rPr>
        <w:t>e purpose and nature of our PSH</w:t>
      </w:r>
      <w:r w:rsidR="0002162E" w:rsidRPr="00BC7B13">
        <w:rPr>
          <w:iCs/>
        </w:rPr>
        <w:t>E, for example, through parent/carer information sessions</w:t>
      </w:r>
      <w:r w:rsidR="001546DE" w:rsidRPr="00BC7B13">
        <w:rPr>
          <w:iCs/>
        </w:rPr>
        <w:t>.</w:t>
      </w:r>
    </w:p>
    <w:p w14:paraId="1B8ACB03" w14:textId="77777777" w:rsidR="0002162E" w:rsidRDefault="00FC6B2E" w:rsidP="000D2BAC">
      <w:pPr>
        <w:pStyle w:val="NoSpacing"/>
        <w:rPr>
          <w:iCs/>
        </w:rPr>
      </w:pPr>
      <w:r w:rsidRPr="00BC7B13">
        <w:rPr>
          <w:iCs/>
        </w:rPr>
        <w:t>A variety of methods are</w:t>
      </w:r>
      <w:r w:rsidR="0002162E" w:rsidRPr="00BC7B13">
        <w:rPr>
          <w:iCs/>
        </w:rPr>
        <w:t xml:space="preserve"> employed to communicate the key points of the policy and curriculum to the community.</w:t>
      </w:r>
    </w:p>
    <w:p w14:paraId="369B01D0" w14:textId="77777777" w:rsidR="000D2BAC" w:rsidRDefault="000D2BAC" w:rsidP="000D2BAC">
      <w:pPr>
        <w:pStyle w:val="NoSpacing"/>
        <w:rPr>
          <w:iCs/>
        </w:rPr>
      </w:pPr>
    </w:p>
    <w:p w14:paraId="73A16C97" w14:textId="77777777" w:rsidR="000D2BAC" w:rsidRPr="00BC7B13" w:rsidRDefault="000D2BAC" w:rsidP="000D2BAC">
      <w:pPr>
        <w:pStyle w:val="NoSpacing"/>
        <w:rPr>
          <w:iCs/>
        </w:rPr>
      </w:pPr>
    </w:p>
    <w:p w14:paraId="12CFC981" w14:textId="6586C7C9" w:rsidR="00FC6B2E" w:rsidRPr="000D2BAC" w:rsidRDefault="00FC6B2E" w:rsidP="00BC7B13">
      <w:pPr>
        <w:rPr>
          <w:rFonts w:cstheme="minorHAnsi"/>
          <w:b/>
          <w:iCs/>
        </w:rPr>
      </w:pPr>
      <w:r w:rsidRPr="000D2BAC">
        <w:rPr>
          <w:rFonts w:cstheme="minorHAnsi"/>
          <w:b/>
          <w:iCs/>
        </w:rPr>
        <w:t xml:space="preserve">Our website reflects our provision in </w:t>
      </w:r>
      <w:r w:rsidR="00F82178" w:rsidRPr="000D2BAC">
        <w:rPr>
          <w:rFonts w:cstheme="minorHAnsi"/>
          <w:b/>
          <w:iCs/>
        </w:rPr>
        <w:t>PSHE</w:t>
      </w:r>
      <w:r w:rsidRPr="000D2BAC">
        <w:rPr>
          <w:rFonts w:cstheme="minorHAnsi"/>
          <w:b/>
          <w:iCs/>
        </w:rPr>
        <w:t>.</w:t>
      </w:r>
      <w:r w:rsidR="00A3312E" w:rsidRPr="000D2BAC">
        <w:rPr>
          <w:rFonts w:cstheme="minorHAnsi"/>
          <w:b/>
          <w:iCs/>
        </w:rPr>
        <w:br/>
      </w:r>
      <w:r w:rsidR="00582561" w:rsidRPr="000D2BAC">
        <w:rPr>
          <w:rFonts w:eastAsia="Times New Roman" w:cstheme="minorHAnsi"/>
          <w:b/>
        </w:rPr>
        <w:t>Last review</w:t>
      </w:r>
      <w:r w:rsidR="00BC7B13" w:rsidRPr="000D2BAC">
        <w:rPr>
          <w:rFonts w:eastAsia="Times New Roman" w:cstheme="minorHAnsi"/>
          <w:b/>
        </w:rPr>
        <w:t xml:space="preserve">: </w:t>
      </w:r>
      <w:r w:rsidR="009C1B2E">
        <w:rPr>
          <w:rFonts w:eastAsia="Times New Roman" w:cstheme="minorHAnsi"/>
          <w:b/>
        </w:rPr>
        <w:t>01.03.2026</w:t>
      </w:r>
      <w:r w:rsidR="00BC7B13" w:rsidRPr="000D2BAC">
        <w:rPr>
          <w:rFonts w:eastAsia="Times New Roman" w:cstheme="minorHAnsi"/>
          <w:b/>
        </w:rPr>
        <w:br/>
        <w:t xml:space="preserve">Next review: on or before </w:t>
      </w:r>
      <w:r w:rsidR="000D2BAC" w:rsidRPr="000D2BAC">
        <w:rPr>
          <w:rFonts w:eastAsia="Times New Roman" w:cstheme="minorHAnsi"/>
          <w:b/>
        </w:rPr>
        <w:t>01.0</w:t>
      </w:r>
      <w:r w:rsidR="009C1B2E">
        <w:rPr>
          <w:rFonts w:eastAsia="Times New Roman" w:cstheme="minorHAnsi"/>
          <w:b/>
        </w:rPr>
        <w:t>9.2026</w:t>
      </w:r>
    </w:p>
    <w:sectPr w:rsidR="00FC6B2E" w:rsidRPr="000D2BAC" w:rsidSect="00CD372D">
      <w:headerReference w:type="default" r:id="rId18"/>
      <w:footerReference w:type="default" r:id="rId19"/>
      <w:pgSz w:w="11906" w:h="16838"/>
      <w:pgMar w:top="1440" w:right="1440" w:bottom="1440" w:left="1440" w:header="56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D3D8" w14:textId="77777777" w:rsidR="00613585" w:rsidRDefault="00613585" w:rsidP="00CD372D">
      <w:pPr>
        <w:spacing w:before="0" w:after="0" w:line="240" w:lineRule="auto"/>
      </w:pPr>
      <w:r>
        <w:separator/>
      </w:r>
    </w:p>
  </w:endnote>
  <w:endnote w:type="continuationSeparator" w:id="0">
    <w:p w14:paraId="7D438D4F" w14:textId="77777777" w:rsidR="00613585" w:rsidRDefault="00613585" w:rsidP="00CD37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BB1" w14:textId="77777777" w:rsidR="00BC7B13" w:rsidRDefault="00BC7B1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232EA0">
      <w:rPr>
        <w:noProof/>
        <w:color w:val="323E4F" w:themeColor="text2" w:themeShade="BF"/>
        <w:sz w:val="24"/>
        <w:szCs w:val="24"/>
      </w:rPr>
      <w:t>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232EA0">
      <w:rPr>
        <w:noProof/>
        <w:color w:val="323E4F" w:themeColor="text2" w:themeShade="BF"/>
        <w:sz w:val="24"/>
        <w:szCs w:val="24"/>
      </w:rPr>
      <w:t>8</w:t>
    </w:r>
    <w:r>
      <w:rPr>
        <w:color w:val="323E4F" w:themeColor="text2" w:themeShade="BF"/>
        <w:sz w:val="24"/>
        <w:szCs w:val="24"/>
      </w:rPr>
      <w:fldChar w:fldCharType="end"/>
    </w:r>
  </w:p>
  <w:p w14:paraId="0F58237C" w14:textId="77777777" w:rsidR="00CD372D" w:rsidRDefault="00CD372D" w:rsidP="00CD372D">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4B09" w14:textId="77777777" w:rsidR="00613585" w:rsidRDefault="00613585" w:rsidP="00CD372D">
      <w:pPr>
        <w:spacing w:before="0" w:after="0" w:line="240" w:lineRule="auto"/>
      </w:pPr>
      <w:r>
        <w:separator/>
      </w:r>
    </w:p>
  </w:footnote>
  <w:footnote w:type="continuationSeparator" w:id="0">
    <w:p w14:paraId="5B6787E1" w14:textId="77777777" w:rsidR="00613585" w:rsidRDefault="00613585" w:rsidP="00CD37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6460" w14:textId="77777777" w:rsidR="00CD372D" w:rsidRDefault="00CD372D" w:rsidP="00CD37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215"/>
    <w:multiLevelType w:val="hybridMultilevel"/>
    <w:tmpl w:val="C8529F78"/>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70063"/>
    <w:multiLevelType w:val="hybridMultilevel"/>
    <w:tmpl w:val="17767768"/>
    <w:lvl w:ilvl="0" w:tplc="37A0465A">
      <w:start w:val="1"/>
      <w:numFmt w:val="bullet"/>
      <w:lvlText w:val=""/>
      <w:lvlJc w:val="left"/>
      <w:pPr>
        <w:ind w:left="720" w:hanging="360"/>
      </w:pPr>
      <w:rPr>
        <w:rFonts w:ascii="Symbol" w:hAnsi="Symbol" w:hint="default"/>
        <w:color w:val="0000FF"/>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4A8C"/>
    <w:multiLevelType w:val="hybridMultilevel"/>
    <w:tmpl w:val="5992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27D8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BD1D48"/>
    <w:multiLevelType w:val="hybridMultilevel"/>
    <w:tmpl w:val="6974FCEC"/>
    <w:lvl w:ilvl="0" w:tplc="DEC84B4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B06973"/>
    <w:multiLevelType w:val="hybridMultilevel"/>
    <w:tmpl w:val="2006E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03BE4"/>
    <w:multiLevelType w:val="hybridMultilevel"/>
    <w:tmpl w:val="AADC3A14"/>
    <w:lvl w:ilvl="0" w:tplc="58E6E974">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14063"/>
    <w:multiLevelType w:val="hybridMultilevel"/>
    <w:tmpl w:val="CF24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11258"/>
    <w:multiLevelType w:val="hybridMultilevel"/>
    <w:tmpl w:val="FFCAA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CC66D1"/>
    <w:multiLevelType w:val="hybridMultilevel"/>
    <w:tmpl w:val="A956EEEA"/>
    <w:lvl w:ilvl="0" w:tplc="0DE43142">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C4C31"/>
    <w:multiLevelType w:val="hybridMultilevel"/>
    <w:tmpl w:val="C5B8D838"/>
    <w:lvl w:ilvl="0" w:tplc="7B1E9D38">
      <w:start w:val="1"/>
      <w:numFmt w:val="bullet"/>
      <w:lvlText w:val=""/>
      <w:lvlJc w:val="left"/>
      <w:pPr>
        <w:tabs>
          <w:tab w:val="num" w:pos="720"/>
        </w:tabs>
        <w:ind w:left="720" w:hanging="360"/>
      </w:pPr>
      <w:rPr>
        <w:rFonts w:ascii="Symbol" w:hAnsi="Symbol" w:hint="default"/>
        <w:color w:val="0000FF"/>
      </w:rPr>
    </w:lvl>
    <w:lvl w:ilvl="1" w:tplc="88DE211C">
      <w:start w:val="1"/>
      <w:numFmt w:val="lowerLetter"/>
      <w:lvlText w:val="%2."/>
      <w:lvlJc w:val="left"/>
      <w:pPr>
        <w:tabs>
          <w:tab w:val="num" w:pos="1440"/>
        </w:tabs>
        <w:ind w:left="1440" w:hanging="360"/>
      </w:pPr>
      <w:rPr>
        <w:rFonts w:hint="default"/>
      </w:rPr>
    </w:lvl>
    <w:lvl w:ilvl="2" w:tplc="D46A7BD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AC4DDF"/>
    <w:multiLevelType w:val="hybridMultilevel"/>
    <w:tmpl w:val="D30E8108"/>
    <w:lvl w:ilvl="0" w:tplc="9E549188">
      <w:start w:val="1"/>
      <w:numFmt w:val="bullet"/>
      <w:lvlText w:val=""/>
      <w:lvlJc w:val="left"/>
      <w:pPr>
        <w:ind w:left="720" w:hanging="360"/>
      </w:pPr>
      <w:rPr>
        <w:rFonts w:ascii="Symbol" w:hAnsi="Symbol" w:hint="default"/>
        <w:color w:val="0000FF"/>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B1CAE"/>
    <w:multiLevelType w:val="hybridMultilevel"/>
    <w:tmpl w:val="D070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6207B"/>
    <w:multiLevelType w:val="hybridMultilevel"/>
    <w:tmpl w:val="876E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6469E"/>
    <w:multiLevelType w:val="hybridMultilevel"/>
    <w:tmpl w:val="D9E265F2"/>
    <w:lvl w:ilvl="0" w:tplc="764830F6">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8574EE"/>
    <w:multiLevelType w:val="hybridMultilevel"/>
    <w:tmpl w:val="90E4F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B124D9"/>
    <w:multiLevelType w:val="hybridMultilevel"/>
    <w:tmpl w:val="C5EEE7F8"/>
    <w:lvl w:ilvl="0" w:tplc="6C0A3404">
      <w:start w:val="1"/>
      <w:numFmt w:val="bullet"/>
      <w:lvlText w:val=""/>
      <w:lvlJc w:val="left"/>
      <w:pPr>
        <w:ind w:left="720" w:hanging="360"/>
      </w:pPr>
      <w:rPr>
        <w:rFonts w:ascii="Symbol" w:hAnsi="Symbol" w:hint="default"/>
        <w:color w:val="0000FF"/>
        <w:sz w:val="22"/>
      </w:rPr>
    </w:lvl>
    <w:lvl w:ilvl="1" w:tplc="A8F0A410">
      <w:numFmt w:val="bullet"/>
      <w:lvlText w:val="-"/>
      <w:lvlJc w:val="left"/>
      <w:pPr>
        <w:ind w:left="1440" w:hanging="360"/>
      </w:pPr>
      <w:rPr>
        <w:rFonts w:ascii="Arial" w:eastAsia="Times New Roman"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A47DE"/>
    <w:multiLevelType w:val="hybridMultilevel"/>
    <w:tmpl w:val="F00EF844"/>
    <w:lvl w:ilvl="0" w:tplc="E718301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38286C"/>
    <w:multiLevelType w:val="hybridMultilevel"/>
    <w:tmpl w:val="F484230E"/>
    <w:lvl w:ilvl="0" w:tplc="4EA0A0FE">
      <w:start w:val="1"/>
      <w:numFmt w:val="bullet"/>
      <w:lvlText w:val=""/>
      <w:lvlJc w:val="left"/>
      <w:pPr>
        <w:tabs>
          <w:tab w:val="num" w:pos="1080"/>
        </w:tabs>
        <w:ind w:left="108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rPr>
    </w:lvl>
    <w:lvl w:ilvl="2" w:tplc="BA2A794E">
      <w:start w:val="1"/>
      <w:numFmt w:val="lowerLetter"/>
      <w:lvlText w:val="%3)"/>
      <w:lvlJc w:val="left"/>
      <w:pPr>
        <w:tabs>
          <w:tab w:val="num" w:pos="2700"/>
        </w:tabs>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604A64"/>
    <w:multiLevelType w:val="hybridMultilevel"/>
    <w:tmpl w:val="29DC2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45C64"/>
    <w:multiLevelType w:val="hybridMultilevel"/>
    <w:tmpl w:val="5F44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A44D37"/>
    <w:multiLevelType w:val="hybridMultilevel"/>
    <w:tmpl w:val="D4148908"/>
    <w:lvl w:ilvl="0" w:tplc="9F6EB546">
      <w:start w:val="1"/>
      <w:numFmt w:val="bullet"/>
      <w:lvlText w:val="•"/>
      <w:lvlJc w:val="left"/>
      <w:pPr>
        <w:tabs>
          <w:tab w:val="num" w:pos="720"/>
        </w:tabs>
        <w:ind w:left="720" w:hanging="360"/>
      </w:pPr>
      <w:rPr>
        <w:rFonts w:ascii="Times New Roman" w:hAnsi="Times New Roman" w:hint="default"/>
      </w:rPr>
    </w:lvl>
    <w:lvl w:ilvl="1" w:tplc="EAEC0874" w:tentative="1">
      <w:start w:val="1"/>
      <w:numFmt w:val="bullet"/>
      <w:lvlText w:val="•"/>
      <w:lvlJc w:val="left"/>
      <w:pPr>
        <w:tabs>
          <w:tab w:val="num" w:pos="1440"/>
        </w:tabs>
        <w:ind w:left="1440" w:hanging="360"/>
      </w:pPr>
      <w:rPr>
        <w:rFonts w:ascii="Times New Roman" w:hAnsi="Times New Roman" w:hint="default"/>
      </w:rPr>
    </w:lvl>
    <w:lvl w:ilvl="2" w:tplc="A0F4374A" w:tentative="1">
      <w:start w:val="1"/>
      <w:numFmt w:val="bullet"/>
      <w:lvlText w:val="•"/>
      <w:lvlJc w:val="left"/>
      <w:pPr>
        <w:tabs>
          <w:tab w:val="num" w:pos="2160"/>
        </w:tabs>
        <w:ind w:left="2160" w:hanging="360"/>
      </w:pPr>
      <w:rPr>
        <w:rFonts w:ascii="Times New Roman" w:hAnsi="Times New Roman" w:hint="default"/>
      </w:rPr>
    </w:lvl>
    <w:lvl w:ilvl="3" w:tplc="86025D64" w:tentative="1">
      <w:start w:val="1"/>
      <w:numFmt w:val="bullet"/>
      <w:lvlText w:val="•"/>
      <w:lvlJc w:val="left"/>
      <w:pPr>
        <w:tabs>
          <w:tab w:val="num" w:pos="2880"/>
        </w:tabs>
        <w:ind w:left="2880" w:hanging="360"/>
      </w:pPr>
      <w:rPr>
        <w:rFonts w:ascii="Times New Roman" w:hAnsi="Times New Roman" w:hint="default"/>
      </w:rPr>
    </w:lvl>
    <w:lvl w:ilvl="4" w:tplc="1CB00808" w:tentative="1">
      <w:start w:val="1"/>
      <w:numFmt w:val="bullet"/>
      <w:lvlText w:val="•"/>
      <w:lvlJc w:val="left"/>
      <w:pPr>
        <w:tabs>
          <w:tab w:val="num" w:pos="3600"/>
        </w:tabs>
        <w:ind w:left="3600" w:hanging="360"/>
      </w:pPr>
      <w:rPr>
        <w:rFonts w:ascii="Times New Roman" w:hAnsi="Times New Roman" w:hint="default"/>
      </w:rPr>
    </w:lvl>
    <w:lvl w:ilvl="5" w:tplc="88B880EC" w:tentative="1">
      <w:start w:val="1"/>
      <w:numFmt w:val="bullet"/>
      <w:lvlText w:val="•"/>
      <w:lvlJc w:val="left"/>
      <w:pPr>
        <w:tabs>
          <w:tab w:val="num" w:pos="4320"/>
        </w:tabs>
        <w:ind w:left="4320" w:hanging="360"/>
      </w:pPr>
      <w:rPr>
        <w:rFonts w:ascii="Times New Roman" w:hAnsi="Times New Roman" w:hint="default"/>
      </w:rPr>
    </w:lvl>
    <w:lvl w:ilvl="6" w:tplc="4CB07A86" w:tentative="1">
      <w:start w:val="1"/>
      <w:numFmt w:val="bullet"/>
      <w:lvlText w:val="•"/>
      <w:lvlJc w:val="left"/>
      <w:pPr>
        <w:tabs>
          <w:tab w:val="num" w:pos="5040"/>
        </w:tabs>
        <w:ind w:left="5040" w:hanging="360"/>
      </w:pPr>
      <w:rPr>
        <w:rFonts w:ascii="Times New Roman" w:hAnsi="Times New Roman" w:hint="default"/>
      </w:rPr>
    </w:lvl>
    <w:lvl w:ilvl="7" w:tplc="CFBE3334" w:tentative="1">
      <w:start w:val="1"/>
      <w:numFmt w:val="bullet"/>
      <w:lvlText w:val="•"/>
      <w:lvlJc w:val="left"/>
      <w:pPr>
        <w:tabs>
          <w:tab w:val="num" w:pos="5760"/>
        </w:tabs>
        <w:ind w:left="5760" w:hanging="360"/>
      </w:pPr>
      <w:rPr>
        <w:rFonts w:ascii="Times New Roman" w:hAnsi="Times New Roman" w:hint="default"/>
      </w:rPr>
    </w:lvl>
    <w:lvl w:ilvl="8" w:tplc="B7AA8D8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9EF533A"/>
    <w:multiLevelType w:val="hybridMultilevel"/>
    <w:tmpl w:val="5AD6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238D0"/>
    <w:multiLevelType w:val="hybridMultilevel"/>
    <w:tmpl w:val="9318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6475C1"/>
    <w:multiLevelType w:val="hybridMultilevel"/>
    <w:tmpl w:val="521C867C"/>
    <w:lvl w:ilvl="0" w:tplc="CE60CA6C">
      <w:start w:val="1"/>
      <w:numFmt w:val="bullet"/>
      <w:lvlText w:val=""/>
      <w:lvlJc w:val="left"/>
      <w:pPr>
        <w:ind w:left="720" w:hanging="360"/>
      </w:pPr>
      <w:rPr>
        <w:rFonts w:ascii="Symbol" w:hAnsi="Symbol" w:hint="default"/>
        <w:color w:val="0000FF"/>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B77E5"/>
    <w:multiLevelType w:val="hybridMultilevel"/>
    <w:tmpl w:val="BB2A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204956">
    <w:abstractNumId w:val="4"/>
  </w:num>
  <w:num w:numId="2" w16cid:durableId="1472869683">
    <w:abstractNumId w:val="15"/>
  </w:num>
  <w:num w:numId="3" w16cid:durableId="133330650">
    <w:abstractNumId w:val="9"/>
  </w:num>
  <w:num w:numId="4" w16cid:durableId="597951017">
    <w:abstractNumId w:val="19"/>
  </w:num>
  <w:num w:numId="5" w16cid:durableId="634528103">
    <w:abstractNumId w:val="1"/>
  </w:num>
  <w:num w:numId="6" w16cid:durableId="2125998987">
    <w:abstractNumId w:val="24"/>
  </w:num>
  <w:num w:numId="7" w16cid:durableId="1866409185">
    <w:abstractNumId w:val="11"/>
  </w:num>
  <w:num w:numId="8" w16cid:durableId="385566088">
    <w:abstractNumId w:val="16"/>
  </w:num>
  <w:num w:numId="9" w16cid:durableId="725684318">
    <w:abstractNumId w:val="0"/>
  </w:num>
  <w:num w:numId="10" w16cid:durableId="1445349245">
    <w:abstractNumId w:val="25"/>
  </w:num>
  <w:num w:numId="11" w16cid:durableId="1218737396">
    <w:abstractNumId w:val="17"/>
  </w:num>
  <w:num w:numId="12" w16cid:durableId="1672024875">
    <w:abstractNumId w:val="21"/>
  </w:num>
  <w:num w:numId="13" w16cid:durableId="1292133382">
    <w:abstractNumId w:val="10"/>
  </w:num>
  <w:num w:numId="14" w16cid:durableId="407072099">
    <w:abstractNumId w:val="8"/>
  </w:num>
  <w:num w:numId="15" w16cid:durableId="1579828122">
    <w:abstractNumId w:val="14"/>
  </w:num>
  <w:num w:numId="16" w16cid:durableId="396126471">
    <w:abstractNumId w:val="6"/>
  </w:num>
  <w:num w:numId="17" w16cid:durableId="1538009664">
    <w:abstractNumId w:val="18"/>
  </w:num>
  <w:num w:numId="18" w16cid:durableId="1302349106">
    <w:abstractNumId w:val="22"/>
  </w:num>
  <w:num w:numId="19" w16cid:durableId="255333508">
    <w:abstractNumId w:val="5"/>
  </w:num>
  <w:num w:numId="20" w16cid:durableId="652873955">
    <w:abstractNumId w:val="3"/>
  </w:num>
  <w:num w:numId="21" w16cid:durableId="1953853927">
    <w:abstractNumId w:val="20"/>
  </w:num>
  <w:num w:numId="22" w16cid:durableId="966620524">
    <w:abstractNumId w:val="13"/>
  </w:num>
  <w:num w:numId="23" w16cid:durableId="1791704415">
    <w:abstractNumId w:val="23"/>
  </w:num>
  <w:num w:numId="24" w16cid:durableId="1774394945">
    <w:abstractNumId w:val="2"/>
  </w:num>
  <w:num w:numId="25" w16cid:durableId="1097092280">
    <w:abstractNumId w:val="7"/>
  </w:num>
  <w:num w:numId="26" w16cid:durableId="655111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11"/>
    <w:rsid w:val="00005AFC"/>
    <w:rsid w:val="0002162E"/>
    <w:rsid w:val="000431FD"/>
    <w:rsid w:val="0008446C"/>
    <w:rsid w:val="000A43A7"/>
    <w:rsid w:val="000A5252"/>
    <w:rsid w:val="000C01E6"/>
    <w:rsid w:val="000C4AA0"/>
    <w:rsid w:val="000D2BAC"/>
    <w:rsid w:val="000D79BB"/>
    <w:rsid w:val="00141F0B"/>
    <w:rsid w:val="001546DE"/>
    <w:rsid w:val="001762FA"/>
    <w:rsid w:val="001C5C3D"/>
    <w:rsid w:val="001F2611"/>
    <w:rsid w:val="001F462F"/>
    <w:rsid w:val="001F675C"/>
    <w:rsid w:val="001F6A59"/>
    <w:rsid w:val="00213551"/>
    <w:rsid w:val="0022438D"/>
    <w:rsid w:val="00232EA0"/>
    <w:rsid w:val="00271CA2"/>
    <w:rsid w:val="002869DD"/>
    <w:rsid w:val="00294746"/>
    <w:rsid w:val="002A0471"/>
    <w:rsid w:val="002B77EF"/>
    <w:rsid w:val="002C61EA"/>
    <w:rsid w:val="002C7C0F"/>
    <w:rsid w:val="002D000A"/>
    <w:rsid w:val="002E0A68"/>
    <w:rsid w:val="002E148A"/>
    <w:rsid w:val="00300FCC"/>
    <w:rsid w:val="0031379A"/>
    <w:rsid w:val="00315323"/>
    <w:rsid w:val="00331BAB"/>
    <w:rsid w:val="00335EF0"/>
    <w:rsid w:val="0034292D"/>
    <w:rsid w:val="00342BC5"/>
    <w:rsid w:val="003470DF"/>
    <w:rsid w:val="003D2D0D"/>
    <w:rsid w:val="00435924"/>
    <w:rsid w:val="004734BE"/>
    <w:rsid w:val="004919BE"/>
    <w:rsid w:val="004B2ABE"/>
    <w:rsid w:val="005032BE"/>
    <w:rsid w:val="00510869"/>
    <w:rsid w:val="005274F3"/>
    <w:rsid w:val="005362D8"/>
    <w:rsid w:val="00542C35"/>
    <w:rsid w:val="00571C3B"/>
    <w:rsid w:val="00582561"/>
    <w:rsid w:val="00584A8E"/>
    <w:rsid w:val="005A1B0F"/>
    <w:rsid w:val="005B2048"/>
    <w:rsid w:val="005B5410"/>
    <w:rsid w:val="005C4001"/>
    <w:rsid w:val="005D04F5"/>
    <w:rsid w:val="00613585"/>
    <w:rsid w:val="00614B4A"/>
    <w:rsid w:val="00635B33"/>
    <w:rsid w:val="00643074"/>
    <w:rsid w:val="006466F4"/>
    <w:rsid w:val="006503F2"/>
    <w:rsid w:val="00656BDA"/>
    <w:rsid w:val="006D6204"/>
    <w:rsid w:val="00721A3D"/>
    <w:rsid w:val="0077310E"/>
    <w:rsid w:val="00781302"/>
    <w:rsid w:val="008051F2"/>
    <w:rsid w:val="008129AF"/>
    <w:rsid w:val="00832DE5"/>
    <w:rsid w:val="008473B3"/>
    <w:rsid w:val="008E2CAA"/>
    <w:rsid w:val="008F1B68"/>
    <w:rsid w:val="00941098"/>
    <w:rsid w:val="00953F09"/>
    <w:rsid w:val="009C1B2E"/>
    <w:rsid w:val="00A14403"/>
    <w:rsid w:val="00A15F85"/>
    <w:rsid w:val="00A3312E"/>
    <w:rsid w:val="00A3585E"/>
    <w:rsid w:val="00AB6A75"/>
    <w:rsid w:val="00AE453A"/>
    <w:rsid w:val="00B1110F"/>
    <w:rsid w:val="00B1377D"/>
    <w:rsid w:val="00B33D50"/>
    <w:rsid w:val="00B54B94"/>
    <w:rsid w:val="00B90909"/>
    <w:rsid w:val="00BC7B13"/>
    <w:rsid w:val="00BD5DB6"/>
    <w:rsid w:val="00C02621"/>
    <w:rsid w:val="00C138B4"/>
    <w:rsid w:val="00C37472"/>
    <w:rsid w:val="00C62118"/>
    <w:rsid w:val="00C65FFD"/>
    <w:rsid w:val="00CB6E2A"/>
    <w:rsid w:val="00CD372D"/>
    <w:rsid w:val="00CE3EC6"/>
    <w:rsid w:val="00CE6C52"/>
    <w:rsid w:val="00DB6071"/>
    <w:rsid w:val="00DE05AF"/>
    <w:rsid w:val="00DF495E"/>
    <w:rsid w:val="00E07BFD"/>
    <w:rsid w:val="00E16846"/>
    <w:rsid w:val="00E75553"/>
    <w:rsid w:val="00E8509D"/>
    <w:rsid w:val="00E929DC"/>
    <w:rsid w:val="00EA3E6D"/>
    <w:rsid w:val="00ED3094"/>
    <w:rsid w:val="00EE72A3"/>
    <w:rsid w:val="00F16BAB"/>
    <w:rsid w:val="00F235D0"/>
    <w:rsid w:val="00F34D91"/>
    <w:rsid w:val="00F35174"/>
    <w:rsid w:val="00F56FA2"/>
    <w:rsid w:val="00F605E8"/>
    <w:rsid w:val="00F61F8D"/>
    <w:rsid w:val="00F64E86"/>
    <w:rsid w:val="00F75704"/>
    <w:rsid w:val="00F82178"/>
    <w:rsid w:val="00FA67BC"/>
    <w:rsid w:val="00FC6B2E"/>
    <w:rsid w:val="00FF02D2"/>
    <w:rsid w:val="00FF1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1D0C"/>
  <w15:chartTrackingRefBased/>
  <w15:docId w15:val="{51CBCED1-A48B-4708-8E03-984669C4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53"/>
  </w:style>
  <w:style w:type="paragraph" w:styleId="Heading1">
    <w:name w:val="heading 1"/>
    <w:basedOn w:val="Normal"/>
    <w:next w:val="Normal"/>
    <w:link w:val="Heading1Char"/>
    <w:uiPriority w:val="9"/>
    <w:qFormat/>
    <w:rsid w:val="00E7555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7555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75553"/>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E75553"/>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75553"/>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75553"/>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75553"/>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7555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7555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ub-Heading">
    <w:name w:val="Section Sub-Heading"/>
    <w:basedOn w:val="Normal"/>
    <w:link w:val="SectionSub-HeadingChar"/>
    <w:rsid w:val="00542C35"/>
    <w:pPr>
      <w:spacing w:before="120" w:after="120" w:line="240" w:lineRule="auto"/>
      <w:ind w:right="227"/>
    </w:pPr>
    <w:rPr>
      <w:rFonts w:ascii="Arial Black" w:eastAsia="Times New Roman" w:hAnsi="Arial Black" w:cs="Arial"/>
      <w:color w:val="31849B"/>
      <w:sz w:val="28"/>
      <w:szCs w:val="28"/>
    </w:rPr>
  </w:style>
  <w:style w:type="character" w:customStyle="1" w:styleId="SectionSub-HeadingChar">
    <w:name w:val="Section Sub-Heading Char"/>
    <w:link w:val="SectionSub-Heading"/>
    <w:rsid w:val="00542C35"/>
    <w:rPr>
      <w:rFonts w:ascii="Arial Black" w:eastAsia="Times New Roman" w:hAnsi="Arial Black" w:cs="Arial"/>
      <w:color w:val="31849B"/>
      <w:sz w:val="28"/>
      <w:szCs w:val="28"/>
    </w:rPr>
  </w:style>
  <w:style w:type="paragraph" w:customStyle="1" w:styleId="Default">
    <w:name w:val="Default"/>
    <w:link w:val="DefaultChar"/>
    <w:rsid w:val="00953F09"/>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DefaultChar">
    <w:name w:val="Default Char"/>
    <w:link w:val="Default"/>
    <w:rsid w:val="00953F09"/>
    <w:rPr>
      <w:rFonts w:ascii="Arial" w:eastAsia="Times New Roman" w:hAnsi="Arial" w:cs="Arial"/>
      <w:color w:val="000000"/>
      <w:sz w:val="24"/>
      <w:szCs w:val="24"/>
      <w:lang w:val="en-US"/>
    </w:rPr>
  </w:style>
  <w:style w:type="character" w:customStyle="1" w:styleId="Heading1Char">
    <w:name w:val="Heading 1 Char"/>
    <w:basedOn w:val="DefaultParagraphFont"/>
    <w:link w:val="Heading1"/>
    <w:uiPriority w:val="9"/>
    <w:rsid w:val="00E75553"/>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E75553"/>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E75553"/>
    <w:rPr>
      <w:caps/>
      <w:color w:val="1F4D78" w:themeColor="accent1" w:themeShade="7F"/>
      <w:spacing w:val="15"/>
    </w:rPr>
  </w:style>
  <w:style w:type="character" w:customStyle="1" w:styleId="Heading4Char">
    <w:name w:val="Heading 4 Char"/>
    <w:basedOn w:val="DefaultParagraphFont"/>
    <w:link w:val="Heading4"/>
    <w:uiPriority w:val="9"/>
    <w:semiHidden/>
    <w:rsid w:val="00E75553"/>
    <w:rPr>
      <w:caps/>
      <w:color w:val="2E74B5" w:themeColor="accent1" w:themeShade="BF"/>
      <w:spacing w:val="10"/>
    </w:rPr>
  </w:style>
  <w:style w:type="character" w:customStyle="1" w:styleId="Heading5Char">
    <w:name w:val="Heading 5 Char"/>
    <w:basedOn w:val="DefaultParagraphFont"/>
    <w:link w:val="Heading5"/>
    <w:uiPriority w:val="9"/>
    <w:semiHidden/>
    <w:rsid w:val="00E75553"/>
    <w:rPr>
      <w:caps/>
      <w:color w:val="2E74B5" w:themeColor="accent1" w:themeShade="BF"/>
      <w:spacing w:val="10"/>
    </w:rPr>
  </w:style>
  <w:style w:type="character" w:customStyle="1" w:styleId="Heading6Char">
    <w:name w:val="Heading 6 Char"/>
    <w:basedOn w:val="DefaultParagraphFont"/>
    <w:link w:val="Heading6"/>
    <w:uiPriority w:val="9"/>
    <w:semiHidden/>
    <w:rsid w:val="00E75553"/>
    <w:rPr>
      <w:caps/>
      <w:color w:val="2E74B5" w:themeColor="accent1" w:themeShade="BF"/>
      <w:spacing w:val="10"/>
    </w:rPr>
  </w:style>
  <w:style w:type="character" w:customStyle="1" w:styleId="Heading7Char">
    <w:name w:val="Heading 7 Char"/>
    <w:basedOn w:val="DefaultParagraphFont"/>
    <w:link w:val="Heading7"/>
    <w:uiPriority w:val="9"/>
    <w:semiHidden/>
    <w:rsid w:val="00E75553"/>
    <w:rPr>
      <w:caps/>
      <w:color w:val="2E74B5" w:themeColor="accent1" w:themeShade="BF"/>
      <w:spacing w:val="10"/>
    </w:rPr>
  </w:style>
  <w:style w:type="character" w:customStyle="1" w:styleId="Heading8Char">
    <w:name w:val="Heading 8 Char"/>
    <w:basedOn w:val="DefaultParagraphFont"/>
    <w:link w:val="Heading8"/>
    <w:uiPriority w:val="9"/>
    <w:semiHidden/>
    <w:rsid w:val="00E75553"/>
    <w:rPr>
      <w:caps/>
      <w:spacing w:val="10"/>
      <w:sz w:val="18"/>
      <w:szCs w:val="18"/>
    </w:rPr>
  </w:style>
  <w:style w:type="character" w:customStyle="1" w:styleId="Heading9Char">
    <w:name w:val="Heading 9 Char"/>
    <w:basedOn w:val="DefaultParagraphFont"/>
    <w:link w:val="Heading9"/>
    <w:uiPriority w:val="9"/>
    <w:semiHidden/>
    <w:rsid w:val="00E75553"/>
    <w:rPr>
      <w:i/>
      <w:iCs/>
      <w:caps/>
      <w:spacing w:val="10"/>
      <w:sz w:val="18"/>
      <w:szCs w:val="18"/>
    </w:rPr>
  </w:style>
  <w:style w:type="paragraph" w:styleId="Caption">
    <w:name w:val="caption"/>
    <w:basedOn w:val="Normal"/>
    <w:next w:val="Normal"/>
    <w:uiPriority w:val="35"/>
    <w:semiHidden/>
    <w:unhideWhenUsed/>
    <w:qFormat/>
    <w:rsid w:val="00E75553"/>
    <w:rPr>
      <w:b/>
      <w:bCs/>
      <w:color w:val="2E74B5" w:themeColor="accent1" w:themeShade="BF"/>
      <w:sz w:val="16"/>
      <w:szCs w:val="16"/>
    </w:rPr>
  </w:style>
  <w:style w:type="paragraph" w:styleId="Title">
    <w:name w:val="Title"/>
    <w:basedOn w:val="Normal"/>
    <w:next w:val="Normal"/>
    <w:link w:val="TitleChar"/>
    <w:uiPriority w:val="10"/>
    <w:qFormat/>
    <w:rsid w:val="00E7555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75553"/>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7555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75553"/>
    <w:rPr>
      <w:caps/>
      <w:color w:val="595959" w:themeColor="text1" w:themeTint="A6"/>
      <w:spacing w:val="10"/>
      <w:sz w:val="21"/>
      <w:szCs w:val="21"/>
    </w:rPr>
  </w:style>
  <w:style w:type="character" w:styleId="Strong">
    <w:name w:val="Strong"/>
    <w:uiPriority w:val="22"/>
    <w:qFormat/>
    <w:rsid w:val="00E75553"/>
    <w:rPr>
      <w:b/>
      <w:bCs/>
    </w:rPr>
  </w:style>
  <w:style w:type="character" w:styleId="Emphasis">
    <w:name w:val="Emphasis"/>
    <w:uiPriority w:val="20"/>
    <w:qFormat/>
    <w:rsid w:val="00E75553"/>
    <w:rPr>
      <w:caps/>
      <w:color w:val="1F4D78" w:themeColor="accent1" w:themeShade="7F"/>
      <w:spacing w:val="5"/>
    </w:rPr>
  </w:style>
  <w:style w:type="paragraph" w:styleId="NoSpacing">
    <w:name w:val="No Spacing"/>
    <w:uiPriority w:val="1"/>
    <w:qFormat/>
    <w:rsid w:val="00E75553"/>
    <w:pPr>
      <w:spacing w:after="0" w:line="240" w:lineRule="auto"/>
    </w:pPr>
  </w:style>
  <w:style w:type="paragraph" w:styleId="Quote">
    <w:name w:val="Quote"/>
    <w:basedOn w:val="Normal"/>
    <w:next w:val="Normal"/>
    <w:link w:val="QuoteChar"/>
    <w:uiPriority w:val="29"/>
    <w:qFormat/>
    <w:rsid w:val="00E75553"/>
    <w:rPr>
      <w:i/>
      <w:iCs/>
      <w:sz w:val="24"/>
      <w:szCs w:val="24"/>
    </w:rPr>
  </w:style>
  <w:style w:type="character" w:customStyle="1" w:styleId="QuoteChar">
    <w:name w:val="Quote Char"/>
    <w:basedOn w:val="DefaultParagraphFont"/>
    <w:link w:val="Quote"/>
    <w:uiPriority w:val="29"/>
    <w:rsid w:val="00E75553"/>
    <w:rPr>
      <w:i/>
      <w:iCs/>
      <w:sz w:val="24"/>
      <w:szCs w:val="24"/>
    </w:rPr>
  </w:style>
  <w:style w:type="paragraph" w:styleId="IntenseQuote">
    <w:name w:val="Intense Quote"/>
    <w:basedOn w:val="Normal"/>
    <w:next w:val="Normal"/>
    <w:link w:val="IntenseQuoteChar"/>
    <w:uiPriority w:val="30"/>
    <w:qFormat/>
    <w:rsid w:val="00E75553"/>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75553"/>
    <w:rPr>
      <w:color w:val="5B9BD5" w:themeColor="accent1"/>
      <w:sz w:val="24"/>
      <w:szCs w:val="24"/>
    </w:rPr>
  </w:style>
  <w:style w:type="character" w:styleId="SubtleEmphasis">
    <w:name w:val="Subtle Emphasis"/>
    <w:uiPriority w:val="19"/>
    <w:qFormat/>
    <w:rsid w:val="00E75553"/>
    <w:rPr>
      <w:i/>
      <w:iCs/>
      <w:color w:val="1F4D78" w:themeColor="accent1" w:themeShade="7F"/>
    </w:rPr>
  </w:style>
  <w:style w:type="character" w:styleId="IntenseEmphasis">
    <w:name w:val="Intense Emphasis"/>
    <w:uiPriority w:val="21"/>
    <w:qFormat/>
    <w:rsid w:val="00E75553"/>
    <w:rPr>
      <w:b/>
      <w:bCs/>
      <w:caps/>
      <w:color w:val="1F4D78" w:themeColor="accent1" w:themeShade="7F"/>
      <w:spacing w:val="10"/>
    </w:rPr>
  </w:style>
  <w:style w:type="character" w:styleId="SubtleReference">
    <w:name w:val="Subtle Reference"/>
    <w:uiPriority w:val="31"/>
    <w:qFormat/>
    <w:rsid w:val="00E75553"/>
    <w:rPr>
      <w:b/>
      <w:bCs/>
      <w:color w:val="5B9BD5" w:themeColor="accent1"/>
    </w:rPr>
  </w:style>
  <w:style w:type="character" w:styleId="IntenseReference">
    <w:name w:val="Intense Reference"/>
    <w:uiPriority w:val="32"/>
    <w:qFormat/>
    <w:rsid w:val="00E75553"/>
    <w:rPr>
      <w:b/>
      <w:bCs/>
      <w:i/>
      <w:iCs/>
      <w:caps/>
      <w:color w:val="5B9BD5" w:themeColor="accent1"/>
    </w:rPr>
  </w:style>
  <w:style w:type="character" w:styleId="BookTitle">
    <w:name w:val="Book Title"/>
    <w:uiPriority w:val="33"/>
    <w:qFormat/>
    <w:rsid w:val="00E75553"/>
    <w:rPr>
      <w:b/>
      <w:bCs/>
      <w:i/>
      <w:iCs/>
      <w:spacing w:val="0"/>
    </w:rPr>
  </w:style>
  <w:style w:type="paragraph" w:styleId="TOCHeading">
    <w:name w:val="TOC Heading"/>
    <w:basedOn w:val="Heading1"/>
    <w:next w:val="Normal"/>
    <w:uiPriority w:val="39"/>
    <w:semiHidden/>
    <w:unhideWhenUsed/>
    <w:qFormat/>
    <w:rsid w:val="00E75553"/>
    <w:pPr>
      <w:outlineLvl w:val="9"/>
    </w:pPr>
  </w:style>
  <w:style w:type="character" w:styleId="Hyperlink">
    <w:name w:val="Hyperlink"/>
    <w:basedOn w:val="DefaultParagraphFont"/>
    <w:uiPriority w:val="99"/>
    <w:unhideWhenUsed/>
    <w:rsid w:val="00C37472"/>
    <w:rPr>
      <w:color w:val="0563C1" w:themeColor="hyperlink"/>
      <w:u w:val="single"/>
    </w:rPr>
  </w:style>
  <w:style w:type="paragraph" w:styleId="ListParagraph">
    <w:name w:val="List Paragraph"/>
    <w:basedOn w:val="Normal"/>
    <w:uiPriority w:val="34"/>
    <w:qFormat/>
    <w:rsid w:val="00CB6E2A"/>
    <w:pPr>
      <w:ind w:left="720"/>
      <w:contextualSpacing/>
    </w:pPr>
  </w:style>
  <w:style w:type="paragraph" w:styleId="BodyText">
    <w:name w:val="Body Text"/>
    <w:basedOn w:val="Normal"/>
    <w:link w:val="BodyTextChar"/>
    <w:rsid w:val="00E07BFD"/>
    <w:pPr>
      <w:spacing w:before="0" w:after="0" w:line="240" w:lineRule="auto"/>
    </w:pPr>
    <w:rPr>
      <w:rFonts w:ascii="Arial" w:eastAsia="Times New Roman" w:hAnsi="Arial" w:cs="Times New Roman"/>
      <w:sz w:val="24"/>
    </w:rPr>
  </w:style>
  <w:style w:type="character" w:customStyle="1" w:styleId="BodyTextChar">
    <w:name w:val="Body Text Char"/>
    <w:basedOn w:val="DefaultParagraphFont"/>
    <w:link w:val="BodyText"/>
    <w:semiHidden/>
    <w:rsid w:val="00E07BFD"/>
    <w:rPr>
      <w:rFonts w:ascii="Arial" w:eastAsia="Times New Roman" w:hAnsi="Arial" w:cs="Times New Roman"/>
      <w:sz w:val="24"/>
    </w:rPr>
  </w:style>
  <w:style w:type="paragraph" w:styleId="BodyText2">
    <w:name w:val="Body Text 2"/>
    <w:basedOn w:val="Normal"/>
    <w:link w:val="BodyText2Char"/>
    <w:uiPriority w:val="99"/>
    <w:semiHidden/>
    <w:unhideWhenUsed/>
    <w:rsid w:val="00571C3B"/>
    <w:pPr>
      <w:spacing w:after="120" w:line="480" w:lineRule="auto"/>
    </w:pPr>
  </w:style>
  <w:style w:type="character" w:customStyle="1" w:styleId="BodyText2Char">
    <w:name w:val="Body Text 2 Char"/>
    <w:basedOn w:val="DefaultParagraphFont"/>
    <w:link w:val="BodyText2"/>
    <w:uiPriority w:val="99"/>
    <w:semiHidden/>
    <w:rsid w:val="00571C3B"/>
  </w:style>
  <w:style w:type="paragraph" w:styleId="PlainText">
    <w:name w:val="Plain Text"/>
    <w:basedOn w:val="Normal"/>
    <w:link w:val="PlainTextChar"/>
    <w:semiHidden/>
    <w:rsid w:val="0002162E"/>
    <w:pPr>
      <w:spacing w:before="0" w:after="0" w:line="240" w:lineRule="auto"/>
    </w:pPr>
    <w:rPr>
      <w:rFonts w:ascii="Courier" w:eastAsia="Times" w:hAnsi="Courier" w:cs="Times New Roman"/>
      <w:sz w:val="24"/>
    </w:rPr>
  </w:style>
  <w:style w:type="character" w:customStyle="1" w:styleId="PlainTextChar">
    <w:name w:val="Plain Text Char"/>
    <w:basedOn w:val="DefaultParagraphFont"/>
    <w:link w:val="PlainText"/>
    <w:semiHidden/>
    <w:rsid w:val="0002162E"/>
    <w:rPr>
      <w:rFonts w:ascii="Courier" w:eastAsia="Times" w:hAnsi="Courier" w:cs="Times New Roman"/>
      <w:sz w:val="24"/>
    </w:rPr>
  </w:style>
  <w:style w:type="paragraph" w:styleId="Header">
    <w:name w:val="header"/>
    <w:basedOn w:val="Normal"/>
    <w:link w:val="HeaderChar"/>
    <w:uiPriority w:val="99"/>
    <w:unhideWhenUsed/>
    <w:rsid w:val="00CD372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D372D"/>
  </w:style>
  <w:style w:type="paragraph" w:styleId="Footer">
    <w:name w:val="footer"/>
    <w:basedOn w:val="Normal"/>
    <w:link w:val="FooterChar"/>
    <w:uiPriority w:val="99"/>
    <w:unhideWhenUsed/>
    <w:rsid w:val="00CD372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372D"/>
  </w:style>
  <w:style w:type="character" w:styleId="FollowedHyperlink">
    <w:name w:val="FollowedHyperlink"/>
    <w:basedOn w:val="DefaultParagraphFont"/>
    <w:uiPriority w:val="99"/>
    <w:semiHidden/>
    <w:unhideWhenUsed/>
    <w:rsid w:val="00DF49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380595/SMSC_Guidance_Maintained_School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hrome-extension://efaidnbmnnnibpcajpcglclefindmkaj/https:/assets.publishing.service.gov.uk/media/66d7301b9084b18b95709f75/Keeping_children_safe_in_education_2024.pdf" TargetMode="External"/><Relationship Id="rId17" Type="http://schemas.openxmlformats.org/officeDocument/2006/relationships/hyperlink" Target="https://www.gov.uk/guidance/plan-your-relationships-sex-and-health-curriculum" TargetMode="External"/><Relationship Id="rId2" Type="http://schemas.openxmlformats.org/officeDocument/2006/relationships/customXml" Target="../customXml/item2.xml"/><Relationship Id="rId16" Type="http://schemas.openxmlformats.org/officeDocument/2006/relationships/hyperlink" Target="https://webarchive.nationalarchives.gov.uk/20130403214153/https:/www.education.gov.uk/publications/eOrderingDownload/DFES-0036-200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she-association.org.uk/" TargetMode="External"/><Relationship Id="rId5" Type="http://schemas.openxmlformats.org/officeDocument/2006/relationships/styles" Target="styles.xml"/><Relationship Id="rId15" Type="http://schemas.openxmlformats.org/officeDocument/2006/relationships/hyperlink" Target="http://www.legislation.gov.uk/ukpga/2006/40/contents"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843108/School_inspection_handbook_-_section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2AB2A590F1084093FC5B6529AD8B8C" ma:contentTypeVersion="7" ma:contentTypeDescription="Create a new document." ma:contentTypeScope="" ma:versionID="f759683e099f9932ac6c21214c14d7a2">
  <xsd:schema xmlns:xsd="http://www.w3.org/2001/XMLSchema" xmlns:xs="http://www.w3.org/2001/XMLSchema" xmlns:p="http://schemas.microsoft.com/office/2006/metadata/properties" xmlns:ns2="17234f52-77ce-4676-942c-6d5cd2635667" targetNamespace="http://schemas.microsoft.com/office/2006/metadata/properties" ma:root="true" ma:fieldsID="07022d5ba10436aa0c46d60bb1aded32" ns2:_="">
    <xsd:import namespace="17234f52-77ce-4676-942c-6d5cd2635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34f52-77ce-4676-942c-6d5cd2635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0865F-BD19-41E6-9337-EC105D7088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E2D66-C350-40DF-A3CA-A5A69DBE556B}">
  <ds:schemaRefs>
    <ds:schemaRef ds:uri="http://schemas.microsoft.com/sharepoint/v3/contenttype/forms"/>
  </ds:schemaRefs>
</ds:datastoreItem>
</file>

<file path=customXml/itemProps3.xml><?xml version="1.0" encoding="utf-8"?>
<ds:datastoreItem xmlns:ds="http://schemas.openxmlformats.org/officeDocument/2006/customXml" ds:itemID="{0F5245BB-9221-45D6-B559-CFF5B09A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34f52-77ce-4676-942c-6d5cd2635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3218</Words>
  <Characters>18182</Characters>
  <Application>Microsoft Office Word</Application>
  <DocSecurity>0</DocSecurity>
  <Lines>298</Lines>
  <Paragraphs>159</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Cathy (PSHE Services)</dc:creator>
  <cp:keywords/>
  <dc:description/>
  <cp:lastModifiedBy>Gibbs Georgina</cp:lastModifiedBy>
  <cp:revision>2</cp:revision>
  <cp:lastPrinted>2026-03-11T13:10:00Z</cp:lastPrinted>
  <dcterms:created xsi:type="dcterms:W3CDTF">2026-03-24T16:26:00Z</dcterms:created>
  <dcterms:modified xsi:type="dcterms:W3CDTF">2026-03-24T16:26:00Z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0x0101008B2AB2A590F1084093FC5B6529AD8B8C</vt:lpwstr>
  </property>
</Properties>
</file>